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419" w:rsidRDefault="00596419" w:rsidP="00EF65D3">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 xml:space="preserve">NYSSMA </w:t>
      </w:r>
      <w:r w:rsidR="003E5B56">
        <w:rPr>
          <w:rFonts w:ascii="Times New Roman" w:hAnsi="Times New Roman" w:cs="Times New Roman"/>
          <w:b/>
          <w:sz w:val="28"/>
          <w:szCs w:val="28"/>
        </w:rPr>
        <w:t xml:space="preserve">Winter </w:t>
      </w:r>
      <w:r>
        <w:rPr>
          <w:rFonts w:ascii="Times New Roman" w:hAnsi="Times New Roman" w:cs="Times New Roman"/>
          <w:b/>
          <w:sz w:val="28"/>
          <w:szCs w:val="28"/>
        </w:rPr>
        <w:t>Conference Research Gallery</w:t>
      </w:r>
    </w:p>
    <w:p w:rsidR="003E5B56" w:rsidRPr="003E5B56" w:rsidRDefault="003E5B56" w:rsidP="003E5B56">
      <w:pPr>
        <w:spacing w:line="480" w:lineRule="auto"/>
        <w:contextualSpacing/>
        <w:rPr>
          <w:rFonts w:ascii="Times New Roman" w:hAnsi="Times New Roman" w:cs="Times New Roman"/>
          <w:sz w:val="24"/>
          <w:szCs w:val="24"/>
        </w:rPr>
      </w:pPr>
      <w:bookmarkStart w:id="0" w:name="_GoBack"/>
      <w:bookmarkEnd w:id="0"/>
    </w:p>
    <w:p w:rsidR="00813DAF" w:rsidRPr="003E5B56" w:rsidRDefault="00813DAF" w:rsidP="00EF65D3">
      <w:pPr>
        <w:spacing w:line="240" w:lineRule="auto"/>
        <w:contextualSpacing/>
        <w:jc w:val="center"/>
        <w:rPr>
          <w:rFonts w:ascii="Times New Roman" w:hAnsi="Times New Roman" w:cs="Times New Roman"/>
          <w:b/>
          <w:sz w:val="24"/>
          <w:szCs w:val="24"/>
        </w:rPr>
      </w:pPr>
      <w:r w:rsidRPr="003E5B56">
        <w:rPr>
          <w:rFonts w:ascii="Times New Roman" w:hAnsi="Times New Roman" w:cs="Times New Roman"/>
          <w:b/>
          <w:sz w:val="24"/>
          <w:szCs w:val="24"/>
        </w:rPr>
        <w:t>A Problem of Quality in Music Teacher Education</w:t>
      </w:r>
    </w:p>
    <w:p w:rsidR="00813DAF" w:rsidRDefault="00813DAF" w:rsidP="00EF65D3">
      <w:pPr>
        <w:spacing w:line="240" w:lineRule="auto"/>
        <w:contextualSpacing/>
        <w:jc w:val="center"/>
        <w:rPr>
          <w:rFonts w:ascii="Times New Roman" w:hAnsi="Times New Roman" w:cs="Times New Roman"/>
          <w:b/>
          <w:sz w:val="24"/>
          <w:szCs w:val="24"/>
        </w:rPr>
      </w:pPr>
      <w:r w:rsidRPr="003E5B56">
        <w:rPr>
          <w:rFonts w:ascii="Times New Roman" w:hAnsi="Times New Roman" w:cs="Times New Roman"/>
          <w:b/>
          <w:sz w:val="24"/>
          <w:szCs w:val="24"/>
        </w:rPr>
        <w:t>Michael Albertson, New York City Department of Education</w:t>
      </w:r>
    </w:p>
    <w:p w:rsidR="00F12377" w:rsidRPr="00F12377" w:rsidRDefault="00F12377" w:rsidP="00EF65D3">
      <w:pPr>
        <w:spacing w:line="240" w:lineRule="auto"/>
        <w:contextualSpacing/>
        <w:jc w:val="center"/>
        <w:rPr>
          <w:rFonts w:ascii="Times New Roman" w:hAnsi="Times New Roman" w:cs="Times New Roman"/>
          <w:b/>
          <w:sz w:val="24"/>
          <w:szCs w:val="24"/>
        </w:rPr>
      </w:pPr>
      <w:r w:rsidRPr="00F12377">
        <w:rPr>
          <w:rStyle w:val="gi"/>
          <w:b/>
        </w:rPr>
        <w:t>mpalbertson@gmail.com</w:t>
      </w:r>
    </w:p>
    <w:p w:rsidR="00EF65D3" w:rsidRPr="003E5B56" w:rsidRDefault="00EF65D3" w:rsidP="00EF65D3">
      <w:pPr>
        <w:spacing w:line="240" w:lineRule="auto"/>
        <w:contextualSpacing/>
        <w:jc w:val="center"/>
        <w:rPr>
          <w:rFonts w:ascii="Times New Roman" w:hAnsi="Times New Roman" w:cs="Times New Roman"/>
          <w:b/>
          <w:sz w:val="24"/>
          <w:szCs w:val="24"/>
        </w:rPr>
      </w:pPr>
    </w:p>
    <w:p w:rsidR="00813DAF" w:rsidRPr="00813DAF" w:rsidRDefault="00813DAF" w:rsidP="00813DAF">
      <w:pPr>
        <w:autoSpaceDE w:val="0"/>
        <w:autoSpaceDN w:val="0"/>
        <w:adjustRightInd w:val="0"/>
        <w:spacing w:after="0" w:line="480" w:lineRule="auto"/>
        <w:ind w:firstLine="720"/>
        <w:contextualSpacing/>
        <w:rPr>
          <w:rFonts w:ascii="Times New Roman" w:hAnsi="Times New Roman" w:cs="Times New Roman"/>
          <w:sz w:val="24"/>
          <w:szCs w:val="24"/>
        </w:rPr>
      </w:pPr>
      <w:r w:rsidRPr="003E5B56">
        <w:rPr>
          <w:rFonts w:ascii="Times New Roman" w:hAnsi="Times New Roman" w:cs="Times New Roman"/>
          <w:sz w:val="24"/>
          <w:szCs w:val="24"/>
        </w:rPr>
        <w:t>The majority of students attending public school in the next decade</w:t>
      </w:r>
      <w:r w:rsidRPr="00813DAF">
        <w:rPr>
          <w:rFonts w:ascii="Times New Roman" w:hAnsi="Times New Roman" w:cs="Times New Roman"/>
          <w:sz w:val="24"/>
          <w:szCs w:val="24"/>
        </w:rPr>
        <w:t xml:space="preserve"> are children of color, while the majority of teachers are white (Chapman, 2011, Ryu, 2010). This disparity is even more noticeable in music education. Numerous barriers—including expense of instruments and private study, and familiarity with standard Western notation—marginalize large populations of children, namely students of color and students from low-earning households (Bradley, 2007; Koza, 2008; Miller, 2014; Rabkin &amp; Hedberg, 2008). This limits entry to university music education programs, and thus limits the cultural (and musical) diversity amongst classroom music teachers. </w:t>
      </w:r>
    </w:p>
    <w:p w:rsidR="00813DAF" w:rsidRPr="00813DAF" w:rsidRDefault="00813DAF" w:rsidP="00813DAF">
      <w:pPr>
        <w:autoSpaceDE w:val="0"/>
        <w:autoSpaceDN w:val="0"/>
        <w:adjustRightInd w:val="0"/>
        <w:spacing w:after="0" w:line="480" w:lineRule="auto"/>
        <w:ind w:firstLine="720"/>
        <w:contextualSpacing/>
        <w:rPr>
          <w:rFonts w:ascii="Times New Roman" w:hAnsi="Times New Roman" w:cs="Times New Roman"/>
          <w:sz w:val="24"/>
          <w:szCs w:val="24"/>
        </w:rPr>
      </w:pPr>
      <w:r w:rsidRPr="00813DAF">
        <w:rPr>
          <w:rFonts w:ascii="Times New Roman" w:hAnsi="Times New Roman" w:cs="Times New Roman"/>
          <w:sz w:val="24"/>
          <w:szCs w:val="24"/>
        </w:rPr>
        <w:t xml:space="preserve">My doctoral dissertation examined the understandings and misunderstandings of the term </w:t>
      </w:r>
      <w:r w:rsidRPr="00813DAF">
        <w:rPr>
          <w:rFonts w:ascii="Times New Roman" w:hAnsi="Times New Roman" w:cs="Times New Roman"/>
          <w:i/>
          <w:iCs/>
          <w:sz w:val="24"/>
          <w:szCs w:val="24"/>
        </w:rPr>
        <w:t xml:space="preserve">diversity </w:t>
      </w:r>
      <w:r w:rsidRPr="00813DAF">
        <w:rPr>
          <w:rFonts w:ascii="Times New Roman" w:hAnsi="Times New Roman" w:cs="Times New Roman"/>
          <w:sz w:val="24"/>
          <w:szCs w:val="24"/>
        </w:rPr>
        <w:t xml:space="preserve">by seven music education professors at public universities. A theme of quality emerged amongst all of the participants. The professors’ notions of quality were often in contrast to their stated beliefs about diversity—that is, there seemed to be a binary relationship between quality and diversity. </w:t>
      </w:r>
    </w:p>
    <w:p w:rsidR="00813DAF" w:rsidRPr="003E5B56" w:rsidRDefault="00813DAF" w:rsidP="00EC4E07">
      <w:pPr>
        <w:autoSpaceDE w:val="0"/>
        <w:autoSpaceDN w:val="0"/>
        <w:adjustRightInd w:val="0"/>
        <w:spacing w:after="0" w:line="480" w:lineRule="auto"/>
        <w:ind w:firstLine="720"/>
        <w:contextualSpacing/>
        <w:rPr>
          <w:rFonts w:ascii="Times New Roman" w:hAnsi="Times New Roman" w:cs="Times New Roman"/>
          <w:sz w:val="24"/>
          <w:szCs w:val="24"/>
        </w:rPr>
      </w:pPr>
      <w:r w:rsidRPr="00813DAF">
        <w:rPr>
          <w:rFonts w:ascii="Times New Roman" w:hAnsi="Times New Roman" w:cs="Times New Roman"/>
          <w:sz w:val="24"/>
          <w:szCs w:val="24"/>
        </w:rPr>
        <w:t xml:space="preserve">My research poster will use these data to suggest that </w:t>
      </w:r>
      <w:r w:rsidRPr="00813DAF">
        <w:rPr>
          <w:rFonts w:ascii="Times New Roman" w:hAnsi="Times New Roman" w:cs="Times New Roman"/>
          <w:i/>
          <w:iCs/>
          <w:sz w:val="24"/>
          <w:szCs w:val="24"/>
        </w:rPr>
        <w:t xml:space="preserve">quality </w:t>
      </w:r>
      <w:r w:rsidRPr="00813DAF">
        <w:rPr>
          <w:rFonts w:ascii="Times New Roman" w:hAnsi="Times New Roman" w:cs="Times New Roman"/>
          <w:sz w:val="24"/>
          <w:szCs w:val="24"/>
        </w:rPr>
        <w:t xml:space="preserve">is a problematic term in music education. I will include the ways that the term quality is used in professional literature. I will juxtapose the literature review against interview data from my dissertation to illustrate how the term quality (an adjective) continues to limit diversity in university music education programs. I believe that the term </w:t>
      </w:r>
      <w:r w:rsidRPr="00813DAF">
        <w:rPr>
          <w:rFonts w:ascii="Times New Roman" w:hAnsi="Times New Roman" w:cs="Times New Roman"/>
          <w:i/>
          <w:iCs/>
          <w:sz w:val="24"/>
          <w:szCs w:val="24"/>
        </w:rPr>
        <w:t xml:space="preserve">qualities </w:t>
      </w:r>
      <w:r w:rsidRPr="00813DAF">
        <w:rPr>
          <w:rFonts w:ascii="Times New Roman" w:hAnsi="Times New Roman" w:cs="Times New Roman"/>
          <w:sz w:val="24"/>
          <w:szCs w:val="24"/>
        </w:rPr>
        <w:t xml:space="preserve">(a noun) can be more useful to describe musicians and institutional music programs. I conclude that a small shift in semantics may create more </w:t>
      </w:r>
      <w:r w:rsidRPr="00813DAF">
        <w:rPr>
          <w:rFonts w:ascii="Times New Roman" w:hAnsi="Times New Roman" w:cs="Times New Roman"/>
          <w:sz w:val="24"/>
          <w:szCs w:val="24"/>
        </w:rPr>
        <w:lastRenderedPageBreak/>
        <w:t xml:space="preserve">openings for students who have been historically marginalized from university music education </w:t>
      </w:r>
      <w:r w:rsidRPr="003E5B56">
        <w:rPr>
          <w:rFonts w:ascii="Times New Roman" w:hAnsi="Times New Roman" w:cs="Times New Roman"/>
          <w:sz w:val="24"/>
          <w:szCs w:val="24"/>
        </w:rPr>
        <w:t>programs.</w:t>
      </w:r>
    </w:p>
    <w:p w:rsidR="00EF65D3" w:rsidRPr="003E5B56" w:rsidRDefault="00EF65D3" w:rsidP="00EC4E07">
      <w:pPr>
        <w:autoSpaceDE w:val="0"/>
        <w:autoSpaceDN w:val="0"/>
        <w:adjustRightInd w:val="0"/>
        <w:spacing w:after="0" w:line="480" w:lineRule="auto"/>
        <w:ind w:firstLine="720"/>
        <w:contextualSpacing/>
        <w:rPr>
          <w:rFonts w:ascii="Times New Roman" w:hAnsi="Times New Roman" w:cs="Times New Roman"/>
          <w:sz w:val="24"/>
          <w:szCs w:val="24"/>
        </w:rPr>
      </w:pPr>
    </w:p>
    <w:p w:rsidR="00AA2F53" w:rsidRPr="003E5B56" w:rsidRDefault="00AA2F53" w:rsidP="00EF65D3">
      <w:pPr>
        <w:spacing w:line="240" w:lineRule="auto"/>
        <w:contextualSpacing/>
        <w:jc w:val="center"/>
        <w:rPr>
          <w:rFonts w:ascii="Times New Roman" w:hAnsi="Times New Roman" w:cs="Times New Roman"/>
          <w:b/>
          <w:sz w:val="24"/>
          <w:szCs w:val="24"/>
        </w:rPr>
      </w:pPr>
      <w:r w:rsidRPr="003E5B56">
        <w:rPr>
          <w:rFonts w:ascii="Times New Roman" w:hAnsi="Times New Roman" w:cs="Times New Roman"/>
          <w:b/>
          <w:sz w:val="24"/>
          <w:szCs w:val="24"/>
        </w:rPr>
        <w:t>The Relationship Between Music Aptitude and Academic Achievement</w:t>
      </w:r>
    </w:p>
    <w:p w:rsidR="00AA2F53" w:rsidRDefault="00AA2F53" w:rsidP="00EF65D3">
      <w:pPr>
        <w:spacing w:line="240" w:lineRule="auto"/>
        <w:contextualSpacing/>
        <w:jc w:val="center"/>
        <w:rPr>
          <w:rFonts w:ascii="Times New Roman" w:hAnsi="Times New Roman" w:cs="Times New Roman"/>
          <w:b/>
          <w:sz w:val="24"/>
          <w:szCs w:val="24"/>
        </w:rPr>
      </w:pPr>
      <w:r w:rsidRPr="003E5B56">
        <w:rPr>
          <w:rFonts w:ascii="Times New Roman" w:hAnsi="Times New Roman" w:cs="Times New Roman"/>
          <w:b/>
          <w:sz w:val="24"/>
          <w:szCs w:val="24"/>
        </w:rPr>
        <w:t>Kimberly Corona</w:t>
      </w:r>
      <w:r w:rsidR="000F2388" w:rsidRPr="003E5B56">
        <w:rPr>
          <w:rFonts w:ascii="Times New Roman" w:hAnsi="Times New Roman" w:cs="Times New Roman"/>
          <w:b/>
          <w:sz w:val="24"/>
          <w:szCs w:val="24"/>
        </w:rPr>
        <w:t xml:space="preserve">, Long Island University </w:t>
      </w:r>
      <w:r w:rsidRPr="003E5B56">
        <w:rPr>
          <w:rFonts w:ascii="Times New Roman" w:hAnsi="Times New Roman" w:cs="Times New Roman"/>
          <w:b/>
          <w:sz w:val="24"/>
          <w:szCs w:val="24"/>
        </w:rPr>
        <w:t>Post</w:t>
      </w:r>
    </w:p>
    <w:p w:rsidR="007956C1" w:rsidRPr="007956C1" w:rsidRDefault="007956C1" w:rsidP="00EF65D3">
      <w:pPr>
        <w:spacing w:line="240" w:lineRule="auto"/>
        <w:contextualSpacing/>
        <w:jc w:val="center"/>
        <w:rPr>
          <w:rFonts w:ascii="Times New Roman" w:hAnsi="Times New Roman" w:cs="Times New Roman"/>
          <w:b/>
          <w:sz w:val="24"/>
          <w:szCs w:val="24"/>
        </w:rPr>
      </w:pPr>
      <w:r w:rsidRPr="007956C1">
        <w:rPr>
          <w:rStyle w:val="gi"/>
          <w:b/>
        </w:rPr>
        <w:t>kimberly.corona@my.liu.edu</w:t>
      </w:r>
    </w:p>
    <w:p w:rsidR="00EF65D3" w:rsidRPr="003E5B56" w:rsidRDefault="00EF65D3" w:rsidP="00EF65D3">
      <w:pPr>
        <w:spacing w:line="240" w:lineRule="auto"/>
        <w:contextualSpacing/>
        <w:jc w:val="center"/>
        <w:rPr>
          <w:rFonts w:ascii="Times New Roman" w:hAnsi="Times New Roman" w:cs="Times New Roman"/>
          <w:b/>
          <w:sz w:val="24"/>
          <w:szCs w:val="24"/>
        </w:rPr>
      </w:pPr>
    </w:p>
    <w:p w:rsidR="00AA2F53" w:rsidRDefault="00AA2F53" w:rsidP="00AA2F53">
      <w:pPr>
        <w:spacing w:line="480" w:lineRule="auto"/>
        <w:ind w:firstLine="720"/>
        <w:contextualSpacing/>
        <w:rPr>
          <w:rFonts w:ascii="Times New Roman" w:hAnsi="Times New Roman"/>
        </w:rPr>
      </w:pPr>
      <w:r w:rsidRPr="003E5B56">
        <w:rPr>
          <w:rFonts w:ascii="Times New Roman" w:hAnsi="Times New Roman"/>
          <w:sz w:val="24"/>
          <w:szCs w:val="24"/>
        </w:rPr>
        <w:t>The issue that this master’s thesis addresses is</w:t>
      </w:r>
      <w:r w:rsidRPr="004D4358">
        <w:rPr>
          <w:rFonts w:ascii="Times New Roman" w:hAnsi="Times New Roman"/>
        </w:rPr>
        <w:t xml:space="preserve"> the relationship between music aptitude and academic achievement</w:t>
      </w:r>
      <w:r>
        <w:rPr>
          <w:rFonts w:ascii="Times New Roman" w:hAnsi="Times New Roman"/>
        </w:rPr>
        <w:t xml:space="preserve"> and its implications for recruiting, retaining, and placing effective music teachers</w:t>
      </w:r>
      <w:r w:rsidRPr="004D4358">
        <w:rPr>
          <w:rFonts w:ascii="Times New Roman" w:hAnsi="Times New Roman"/>
        </w:rPr>
        <w:t>.</w:t>
      </w:r>
      <w:r>
        <w:rPr>
          <w:rFonts w:ascii="Times New Roman" w:hAnsi="Times New Roman"/>
        </w:rPr>
        <w:t xml:space="preserve"> </w:t>
      </w:r>
      <w:r>
        <w:t xml:space="preserve"> </w:t>
      </w:r>
      <w:r>
        <w:rPr>
          <w:rFonts w:ascii="Times New Roman" w:hAnsi="Times New Roman"/>
        </w:rPr>
        <w:t xml:space="preserve">The purpose of this master’s thesis is to examine the relationship between academic achievement and stabilized music aptitude in high school seniors intending to begin a collegiate music program of study at Long Island University (LIU) Post.  Time period of research is the 2015-2016 academic year.  </w:t>
      </w:r>
    </w:p>
    <w:p w:rsidR="00AA2F53" w:rsidRDefault="00AA2F53" w:rsidP="00AA2F53">
      <w:pPr>
        <w:spacing w:line="480" w:lineRule="auto"/>
        <w:ind w:firstLine="720"/>
        <w:contextualSpacing/>
        <w:rPr>
          <w:rFonts w:ascii="Times New Roman" w:hAnsi="Times New Roman"/>
        </w:rPr>
      </w:pPr>
      <w:r>
        <w:rPr>
          <w:rFonts w:ascii="Times New Roman" w:hAnsi="Times New Roman"/>
        </w:rPr>
        <w:t>Data collection is from LIU Post Department of Music A</w:t>
      </w:r>
      <w:r w:rsidRPr="009F36F0">
        <w:rPr>
          <w:rFonts w:ascii="Times New Roman" w:hAnsi="Times New Roman"/>
        </w:rPr>
        <w:t>udition</w:t>
      </w:r>
      <w:r>
        <w:rPr>
          <w:rFonts w:ascii="Times New Roman" w:hAnsi="Times New Roman"/>
        </w:rPr>
        <w:t xml:space="preserve"> D</w:t>
      </w:r>
      <w:r w:rsidRPr="009F36F0">
        <w:rPr>
          <w:rFonts w:ascii="Times New Roman" w:hAnsi="Times New Roman"/>
        </w:rPr>
        <w:t>ay rosters</w:t>
      </w:r>
      <w:r>
        <w:rPr>
          <w:rFonts w:ascii="Times New Roman" w:hAnsi="Times New Roman"/>
        </w:rPr>
        <w:t xml:space="preserve"> from 2008-2012.  In addition to the relationship between music aptitude and academic achievement, the relationship between stabilized music aptitude, high school GPA, SAT score, ACT score, and New York State Teacher Certification Exam scores and first year teaching evaluations will also be examined.  The researcher gathered data from the LIU Post Department of Music, College of Education and Information Sciences, and three LIU Post Music Education program completers who are in their first year of teaching.  </w:t>
      </w:r>
    </w:p>
    <w:p w:rsidR="00AA2F53" w:rsidRDefault="00AA2F53" w:rsidP="001E0243">
      <w:pPr>
        <w:spacing w:line="480" w:lineRule="auto"/>
        <w:ind w:firstLine="720"/>
        <w:contextualSpacing/>
        <w:rPr>
          <w:rFonts w:ascii="Times New Roman" w:hAnsi="Times New Roman"/>
          <w:sz w:val="24"/>
          <w:szCs w:val="24"/>
        </w:rPr>
      </w:pPr>
      <w:r>
        <w:rPr>
          <w:rFonts w:ascii="Times New Roman" w:hAnsi="Times New Roman"/>
        </w:rPr>
        <w:t xml:space="preserve">The findings show that there is a statistically significant correlation between composite music aptitude and high school GPA and composite music aptitude and ACT score.  This master’s thesis will be useful for music educators and music teacher preparation programs because it points to the importance of carefully examining high school GPA, ACT score, and stabilized music aptitude as indicators of success </w:t>
      </w:r>
      <w:r w:rsidRPr="001E0243">
        <w:rPr>
          <w:rFonts w:ascii="Times New Roman" w:hAnsi="Times New Roman"/>
          <w:sz w:val="24"/>
          <w:szCs w:val="24"/>
        </w:rPr>
        <w:t>in first year teachers.  Recommendations for future research include replication at urban and/or rural universities.</w:t>
      </w:r>
    </w:p>
    <w:p w:rsidR="001E0243" w:rsidRPr="001E0243" w:rsidRDefault="001E0243" w:rsidP="001E0243">
      <w:pPr>
        <w:spacing w:line="480" w:lineRule="auto"/>
        <w:ind w:firstLine="720"/>
        <w:contextualSpacing/>
        <w:rPr>
          <w:rFonts w:ascii="Times New Roman" w:hAnsi="Times New Roman"/>
          <w:sz w:val="24"/>
          <w:szCs w:val="24"/>
        </w:rPr>
      </w:pPr>
    </w:p>
    <w:p w:rsidR="00C33344" w:rsidRPr="001E0243" w:rsidRDefault="00C33344" w:rsidP="00EF65D3">
      <w:pPr>
        <w:spacing w:line="240" w:lineRule="auto"/>
        <w:contextualSpacing/>
        <w:jc w:val="center"/>
        <w:rPr>
          <w:rFonts w:ascii="Times New Roman" w:hAnsi="Times New Roman" w:cs="Times New Roman"/>
          <w:b/>
          <w:sz w:val="24"/>
          <w:szCs w:val="24"/>
        </w:rPr>
      </w:pPr>
      <w:r w:rsidRPr="001E0243">
        <w:rPr>
          <w:rFonts w:ascii="Times New Roman" w:hAnsi="Times New Roman" w:cs="Times New Roman"/>
          <w:b/>
          <w:sz w:val="24"/>
          <w:szCs w:val="24"/>
        </w:rPr>
        <w:t>Retention of Students Who Participate in Sports and Music</w:t>
      </w:r>
    </w:p>
    <w:p w:rsidR="00C33344" w:rsidRDefault="004A7BF4" w:rsidP="00EF65D3">
      <w:pPr>
        <w:spacing w:line="240" w:lineRule="auto"/>
        <w:contextualSpacing/>
        <w:jc w:val="center"/>
        <w:rPr>
          <w:rFonts w:ascii="Times New Roman" w:hAnsi="Times New Roman" w:cs="Times New Roman"/>
          <w:b/>
          <w:sz w:val="24"/>
          <w:szCs w:val="24"/>
        </w:rPr>
      </w:pPr>
      <w:r w:rsidRPr="001E0243">
        <w:rPr>
          <w:rFonts w:ascii="Times New Roman" w:hAnsi="Times New Roman" w:cs="Times New Roman"/>
          <w:b/>
          <w:sz w:val="24"/>
          <w:szCs w:val="24"/>
        </w:rPr>
        <w:t xml:space="preserve">Nicole Damon and </w:t>
      </w:r>
      <w:r w:rsidR="00293D13" w:rsidRPr="001E0243">
        <w:rPr>
          <w:rFonts w:ascii="Times New Roman" w:hAnsi="Times New Roman" w:cs="Times New Roman"/>
          <w:b/>
          <w:sz w:val="24"/>
          <w:szCs w:val="24"/>
        </w:rPr>
        <w:t>Caron Collins, Crane School of Music</w:t>
      </w:r>
    </w:p>
    <w:p w:rsidR="007956C1" w:rsidRPr="004D30F6" w:rsidRDefault="004D30F6" w:rsidP="00EF65D3">
      <w:pPr>
        <w:spacing w:line="240" w:lineRule="auto"/>
        <w:contextualSpacing/>
        <w:jc w:val="center"/>
        <w:rPr>
          <w:rStyle w:val="gi"/>
          <w:b/>
        </w:rPr>
      </w:pPr>
      <w:r w:rsidRPr="004D30F6">
        <w:rPr>
          <w:rStyle w:val="gi"/>
          <w:b/>
        </w:rPr>
        <w:t>collincl@potsdam.edu</w:t>
      </w:r>
    </w:p>
    <w:p w:rsidR="004D30F6" w:rsidRPr="004D30F6" w:rsidRDefault="004D30F6" w:rsidP="00EF65D3">
      <w:pPr>
        <w:spacing w:line="240" w:lineRule="auto"/>
        <w:contextualSpacing/>
        <w:jc w:val="center"/>
        <w:rPr>
          <w:rFonts w:ascii="Times New Roman" w:hAnsi="Times New Roman" w:cs="Times New Roman"/>
          <w:b/>
          <w:sz w:val="24"/>
          <w:szCs w:val="24"/>
        </w:rPr>
      </w:pPr>
      <w:r w:rsidRPr="004D30F6">
        <w:rPr>
          <w:rStyle w:val="gi"/>
          <w:b/>
        </w:rPr>
        <w:lastRenderedPageBreak/>
        <w:t>damonnp197@potsdam.edu</w:t>
      </w:r>
    </w:p>
    <w:p w:rsidR="00EF65D3" w:rsidRPr="001E0243" w:rsidRDefault="00EF65D3" w:rsidP="00EF65D3">
      <w:pPr>
        <w:spacing w:line="240" w:lineRule="auto"/>
        <w:contextualSpacing/>
        <w:jc w:val="center"/>
        <w:rPr>
          <w:rFonts w:ascii="Times New Roman" w:hAnsi="Times New Roman" w:cs="Times New Roman"/>
          <w:b/>
          <w:sz w:val="24"/>
          <w:szCs w:val="24"/>
        </w:rPr>
      </w:pPr>
    </w:p>
    <w:p w:rsidR="00C33344" w:rsidRPr="00C33344" w:rsidRDefault="00C33344" w:rsidP="00C33344">
      <w:pPr>
        <w:spacing w:line="480" w:lineRule="auto"/>
        <w:ind w:firstLine="720"/>
        <w:contextualSpacing/>
        <w:rPr>
          <w:rFonts w:ascii="Times New Roman" w:hAnsi="Times New Roman" w:cs="Times New Roman"/>
          <w:sz w:val="24"/>
          <w:szCs w:val="24"/>
        </w:rPr>
      </w:pPr>
      <w:r w:rsidRPr="001E0243">
        <w:rPr>
          <w:rFonts w:ascii="Times New Roman" w:hAnsi="Times New Roman" w:cs="Times New Roman"/>
          <w:sz w:val="24"/>
          <w:szCs w:val="24"/>
        </w:rPr>
        <w:t>This research was conducted</w:t>
      </w:r>
      <w:r w:rsidRPr="00C33344">
        <w:rPr>
          <w:rFonts w:ascii="Times New Roman" w:hAnsi="Times New Roman" w:cs="Times New Roman"/>
          <w:sz w:val="24"/>
          <w:szCs w:val="24"/>
        </w:rPr>
        <w:t xml:space="preserve"> for a college action rese</w:t>
      </w:r>
      <w:r>
        <w:rPr>
          <w:rFonts w:ascii="Times New Roman" w:hAnsi="Times New Roman" w:cs="Times New Roman"/>
          <w:sz w:val="24"/>
          <w:szCs w:val="24"/>
        </w:rPr>
        <w:t>arch course by an undergraduate</w:t>
      </w:r>
    </w:p>
    <w:p w:rsidR="00C33344" w:rsidRPr="00C33344" w:rsidRDefault="00C33344" w:rsidP="00C33344">
      <w:pPr>
        <w:spacing w:line="480" w:lineRule="auto"/>
        <w:contextualSpacing/>
        <w:rPr>
          <w:rFonts w:ascii="Times New Roman" w:hAnsi="Times New Roman" w:cs="Times New Roman"/>
          <w:sz w:val="24"/>
          <w:szCs w:val="24"/>
        </w:rPr>
      </w:pPr>
      <w:r w:rsidRPr="00C33344">
        <w:rPr>
          <w:rFonts w:ascii="Times New Roman" w:hAnsi="Times New Roman" w:cs="Times New Roman"/>
          <w:sz w:val="24"/>
          <w:szCs w:val="24"/>
        </w:rPr>
        <w:t>pre-service teacher. The problem of low retention rate of music st</w:t>
      </w:r>
      <w:r>
        <w:rPr>
          <w:rFonts w:ascii="Times New Roman" w:hAnsi="Times New Roman" w:cs="Times New Roman"/>
          <w:sz w:val="24"/>
          <w:szCs w:val="24"/>
        </w:rPr>
        <w:t>udents, who also participate in</w:t>
      </w:r>
    </w:p>
    <w:p w:rsidR="00C33344" w:rsidRPr="00C33344" w:rsidRDefault="00C33344" w:rsidP="00C33344">
      <w:pPr>
        <w:spacing w:line="480" w:lineRule="auto"/>
        <w:contextualSpacing/>
        <w:rPr>
          <w:rFonts w:ascii="Times New Roman" w:hAnsi="Times New Roman" w:cs="Times New Roman"/>
          <w:sz w:val="24"/>
          <w:szCs w:val="24"/>
        </w:rPr>
      </w:pPr>
      <w:r w:rsidRPr="00C33344">
        <w:rPr>
          <w:rFonts w:ascii="Times New Roman" w:hAnsi="Times New Roman" w:cs="Times New Roman"/>
          <w:sz w:val="24"/>
          <w:szCs w:val="24"/>
        </w:rPr>
        <w:t xml:space="preserve">sports, was the topic of this research project. How do the teachers </w:t>
      </w:r>
      <w:r>
        <w:rPr>
          <w:rFonts w:ascii="Times New Roman" w:hAnsi="Times New Roman" w:cs="Times New Roman"/>
          <w:sz w:val="24"/>
          <w:szCs w:val="24"/>
        </w:rPr>
        <w:t>with successful retention rates</w:t>
      </w:r>
    </w:p>
    <w:p w:rsidR="00C33344" w:rsidRPr="00C33344" w:rsidRDefault="00C33344" w:rsidP="00C33344">
      <w:pPr>
        <w:spacing w:line="480" w:lineRule="auto"/>
        <w:contextualSpacing/>
        <w:rPr>
          <w:rFonts w:ascii="Times New Roman" w:hAnsi="Times New Roman" w:cs="Times New Roman"/>
          <w:sz w:val="24"/>
          <w:szCs w:val="24"/>
        </w:rPr>
      </w:pPr>
      <w:r w:rsidRPr="00C33344">
        <w:rPr>
          <w:rFonts w:ascii="Times New Roman" w:hAnsi="Times New Roman" w:cs="Times New Roman"/>
          <w:sz w:val="24"/>
          <w:szCs w:val="24"/>
        </w:rPr>
        <w:t>communicate and accommodate with the sports faculty? Wha</w:t>
      </w:r>
      <w:r>
        <w:rPr>
          <w:rFonts w:ascii="Times New Roman" w:hAnsi="Times New Roman" w:cs="Times New Roman"/>
          <w:sz w:val="24"/>
          <w:szCs w:val="24"/>
        </w:rPr>
        <w:t>t are the attitudes towards the</w:t>
      </w:r>
    </w:p>
    <w:p w:rsidR="00C33344" w:rsidRPr="00C33344" w:rsidRDefault="00C33344" w:rsidP="00C33344">
      <w:pPr>
        <w:spacing w:line="480" w:lineRule="auto"/>
        <w:contextualSpacing/>
        <w:rPr>
          <w:rFonts w:ascii="Times New Roman" w:hAnsi="Times New Roman" w:cs="Times New Roman"/>
          <w:sz w:val="24"/>
          <w:szCs w:val="24"/>
        </w:rPr>
      </w:pPr>
      <w:r w:rsidRPr="00C33344">
        <w:rPr>
          <w:rFonts w:ascii="Times New Roman" w:hAnsi="Times New Roman" w:cs="Times New Roman"/>
          <w:sz w:val="24"/>
          <w:szCs w:val="24"/>
        </w:rPr>
        <w:t>importance of sports participation versus musical participation? H</w:t>
      </w:r>
      <w:r>
        <w:rPr>
          <w:rFonts w:ascii="Times New Roman" w:hAnsi="Times New Roman" w:cs="Times New Roman"/>
          <w:sz w:val="24"/>
          <w:szCs w:val="24"/>
        </w:rPr>
        <w:t>ow do teachers with successful</w:t>
      </w:r>
    </w:p>
    <w:p w:rsidR="00C33344" w:rsidRPr="00C33344" w:rsidRDefault="00C33344" w:rsidP="00C33344">
      <w:pPr>
        <w:spacing w:line="480" w:lineRule="auto"/>
        <w:contextualSpacing/>
        <w:rPr>
          <w:rFonts w:ascii="Times New Roman" w:hAnsi="Times New Roman" w:cs="Times New Roman"/>
          <w:sz w:val="24"/>
          <w:szCs w:val="24"/>
        </w:rPr>
      </w:pPr>
      <w:r w:rsidRPr="00C33344">
        <w:rPr>
          <w:rFonts w:ascii="Times New Roman" w:hAnsi="Times New Roman" w:cs="Times New Roman"/>
          <w:sz w:val="24"/>
          <w:szCs w:val="24"/>
        </w:rPr>
        <w:t>retention rates help assist the students in managing particip</w:t>
      </w:r>
      <w:r>
        <w:rPr>
          <w:rFonts w:ascii="Times New Roman" w:hAnsi="Times New Roman" w:cs="Times New Roman"/>
          <w:sz w:val="24"/>
          <w:szCs w:val="24"/>
        </w:rPr>
        <w:t>ation in both sports and music?</w:t>
      </w:r>
    </w:p>
    <w:p w:rsidR="00C33344" w:rsidRPr="00C33344" w:rsidRDefault="00C33344" w:rsidP="00C33344">
      <w:pPr>
        <w:spacing w:line="480" w:lineRule="auto"/>
        <w:contextualSpacing/>
        <w:rPr>
          <w:rFonts w:ascii="Times New Roman" w:hAnsi="Times New Roman" w:cs="Times New Roman"/>
          <w:sz w:val="24"/>
          <w:szCs w:val="24"/>
        </w:rPr>
      </w:pPr>
      <w:r w:rsidRPr="00C33344">
        <w:rPr>
          <w:rFonts w:ascii="Times New Roman" w:hAnsi="Times New Roman" w:cs="Times New Roman"/>
          <w:sz w:val="24"/>
          <w:szCs w:val="24"/>
        </w:rPr>
        <w:t>Triangulation data collection procedures used in this study were</w:t>
      </w:r>
      <w:r>
        <w:rPr>
          <w:rFonts w:ascii="Times New Roman" w:hAnsi="Times New Roman" w:cs="Times New Roman"/>
          <w:sz w:val="24"/>
          <w:szCs w:val="24"/>
        </w:rPr>
        <w:t xml:space="preserve"> (1) interviewing two teachers,</w:t>
      </w:r>
    </w:p>
    <w:p w:rsidR="00C33344" w:rsidRPr="00C33344" w:rsidRDefault="00C33344" w:rsidP="00C33344">
      <w:pPr>
        <w:spacing w:line="480" w:lineRule="auto"/>
        <w:contextualSpacing/>
        <w:rPr>
          <w:rFonts w:ascii="Times New Roman" w:hAnsi="Times New Roman" w:cs="Times New Roman"/>
          <w:sz w:val="24"/>
          <w:szCs w:val="24"/>
        </w:rPr>
      </w:pPr>
      <w:r w:rsidRPr="00C33344">
        <w:rPr>
          <w:rFonts w:ascii="Times New Roman" w:hAnsi="Times New Roman" w:cs="Times New Roman"/>
          <w:sz w:val="24"/>
          <w:szCs w:val="24"/>
        </w:rPr>
        <w:t>(2) online forum contributions from 23 teachers and colleagues,</w:t>
      </w:r>
      <w:r>
        <w:rPr>
          <w:rFonts w:ascii="Times New Roman" w:hAnsi="Times New Roman" w:cs="Times New Roman"/>
          <w:sz w:val="24"/>
          <w:szCs w:val="24"/>
        </w:rPr>
        <w:t xml:space="preserve"> and (3) personal observations.</w:t>
      </w:r>
    </w:p>
    <w:p w:rsidR="00C33344" w:rsidRPr="00C33344" w:rsidRDefault="00C33344" w:rsidP="00C33344">
      <w:pPr>
        <w:spacing w:line="480" w:lineRule="auto"/>
        <w:contextualSpacing/>
        <w:rPr>
          <w:rFonts w:ascii="Times New Roman" w:hAnsi="Times New Roman" w:cs="Times New Roman"/>
          <w:sz w:val="24"/>
          <w:szCs w:val="24"/>
        </w:rPr>
      </w:pPr>
      <w:r w:rsidRPr="00C33344">
        <w:rPr>
          <w:rFonts w:ascii="Times New Roman" w:hAnsi="Times New Roman" w:cs="Times New Roman"/>
          <w:sz w:val="24"/>
          <w:szCs w:val="24"/>
        </w:rPr>
        <w:t>By gaining information from teaching professionals and studen</w:t>
      </w:r>
      <w:r>
        <w:rPr>
          <w:rFonts w:ascii="Times New Roman" w:hAnsi="Times New Roman" w:cs="Times New Roman"/>
          <w:sz w:val="24"/>
          <w:szCs w:val="24"/>
        </w:rPr>
        <w:t>ts who worked through the issue</w:t>
      </w:r>
    </w:p>
    <w:p w:rsidR="00C33344" w:rsidRPr="00C33344" w:rsidRDefault="00C33344" w:rsidP="00C33344">
      <w:pPr>
        <w:spacing w:line="480" w:lineRule="auto"/>
        <w:contextualSpacing/>
        <w:rPr>
          <w:rFonts w:ascii="Times New Roman" w:hAnsi="Times New Roman" w:cs="Times New Roman"/>
          <w:sz w:val="24"/>
          <w:szCs w:val="24"/>
        </w:rPr>
      </w:pPr>
      <w:r w:rsidRPr="00C33344">
        <w:rPr>
          <w:rFonts w:ascii="Times New Roman" w:hAnsi="Times New Roman" w:cs="Times New Roman"/>
          <w:sz w:val="24"/>
          <w:szCs w:val="24"/>
        </w:rPr>
        <w:t>of sports and music participation, an action plan was devised usi</w:t>
      </w:r>
      <w:r>
        <w:rPr>
          <w:rFonts w:ascii="Times New Roman" w:hAnsi="Times New Roman" w:cs="Times New Roman"/>
          <w:sz w:val="24"/>
          <w:szCs w:val="24"/>
        </w:rPr>
        <w:t>ng several techniques that will</w:t>
      </w:r>
    </w:p>
    <w:p w:rsidR="00C33344" w:rsidRPr="00C33344" w:rsidRDefault="00C33344" w:rsidP="00C33344">
      <w:pPr>
        <w:spacing w:line="480" w:lineRule="auto"/>
        <w:contextualSpacing/>
        <w:rPr>
          <w:rFonts w:ascii="Times New Roman" w:hAnsi="Times New Roman" w:cs="Times New Roman"/>
          <w:sz w:val="24"/>
          <w:szCs w:val="24"/>
        </w:rPr>
      </w:pPr>
      <w:r w:rsidRPr="00C33344">
        <w:rPr>
          <w:rFonts w:ascii="Times New Roman" w:hAnsi="Times New Roman" w:cs="Times New Roman"/>
          <w:sz w:val="24"/>
          <w:szCs w:val="24"/>
        </w:rPr>
        <w:t>i</w:t>
      </w:r>
      <w:r>
        <w:rPr>
          <w:rFonts w:ascii="Times New Roman" w:hAnsi="Times New Roman" w:cs="Times New Roman"/>
          <w:sz w:val="24"/>
          <w:szCs w:val="24"/>
        </w:rPr>
        <w:t>mplemented in the future.</w:t>
      </w:r>
    </w:p>
    <w:p w:rsidR="00C33344" w:rsidRPr="00C33344" w:rsidRDefault="00C33344" w:rsidP="00C33344">
      <w:pPr>
        <w:spacing w:line="480" w:lineRule="auto"/>
        <w:ind w:firstLine="720"/>
        <w:contextualSpacing/>
        <w:rPr>
          <w:rFonts w:ascii="Times New Roman" w:hAnsi="Times New Roman" w:cs="Times New Roman"/>
          <w:sz w:val="24"/>
          <w:szCs w:val="24"/>
        </w:rPr>
      </w:pPr>
      <w:r w:rsidRPr="00C33344">
        <w:rPr>
          <w:rFonts w:ascii="Times New Roman" w:hAnsi="Times New Roman" w:cs="Times New Roman"/>
          <w:sz w:val="24"/>
          <w:szCs w:val="24"/>
        </w:rPr>
        <w:t xml:space="preserve">The initial results of the research project demonstrate </w:t>
      </w:r>
      <w:r>
        <w:rPr>
          <w:rFonts w:ascii="Times New Roman" w:hAnsi="Times New Roman" w:cs="Times New Roman"/>
          <w:sz w:val="24"/>
          <w:szCs w:val="24"/>
        </w:rPr>
        <w:t>the importance of communication</w:t>
      </w:r>
    </w:p>
    <w:p w:rsidR="00C33344" w:rsidRPr="00C33344" w:rsidRDefault="00C33344" w:rsidP="00C33344">
      <w:pPr>
        <w:spacing w:line="480" w:lineRule="auto"/>
        <w:contextualSpacing/>
        <w:rPr>
          <w:rFonts w:ascii="Times New Roman" w:hAnsi="Times New Roman" w:cs="Times New Roman"/>
          <w:sz w:val="24"/>
          <w:szCs w:val="24"/>
        </w:rPr>
      </w:pPr>
      <w:r w:rsidRPr="00C33344">
        <w:rPr>
          <w:rFonts w:ascii="Times New Roman" w:hAnsi="Times New Roman" w:cs="Times New Roman"/>
          <w:sz w:val="24"/>
          <w:szCs w:val="24"/>
        </w:rPr>
        <w:t>for teachers to assist their students in developing a well-rounded</w:t>
      </w:r>
      <w:r>
        <w:rPr>
          <w:rFonts w:ascii="Times New Roman" w:hAnsi="Times New Roman" w:cs="Times New Roman"/>
          <w:sz w:val="24"/>
          <w:szCs w:val="24"/>
        </w:rPr>
        <w:t xml:space="preserve"> experience. Teachers also take</w:t>
      </w:r>
    </w:p>
    <w:p w:rsidR="00C33344" w:rsidRPr="00C33344" w:rsidRDefault="00C33344" w:rsidP="00C33344">
      <w:pPr>
        <w:spacing w:line="480" w:lineRule="auto"/>
        <w:contextualSpacing/>
        <w:rPr>
          <w:rFonts w:ascii="Times New Roman" w:hAnsi="Times New Roman" w:cs="Times New Roman"/>
          <w:sz w:val="24"/>
          <w:szCs w:val="24"/>
        </w:rPr>
      </w:pPr>
      <w:r w:rsidRPr="00C33344">
        <w:rPr>
          <w:rFonts w:ascii="Times New Roman" w:hAnsi="Times New Roman" w:cs="Times New Roman"/>
          <w:sz w:val="24"/>
          <w:szCs w:val="24"/>
        </w:rPr>
        <w:t>on the role of a motivator and problem solver for the students, in</w:t>
      </w:r>
      <w:r>
        <w:rPr>
          <w:rFonts w:ascii="Times New Roman" w:hAnsi="Times New Roman" w:cs="Times New Roman"/>
          <w:sz w:val="24"/>
          <w:szCs w:val="24"/>
        </w:rPr>
        <w:t xml:space="preserve"> order to insure their students</w:t>
      </w:r>
    </w:p>
    <w:p w:rsidR="00C33344" w:rsidRPr="00C33344" w:rsidRDefault="00C33344" w:rsidP="00C33344">
      <w:pPr>
        <w:spacing w:line="480" w:lineRule="auto"/>
        <w:contextualSpacing/>
        <w:rPr>
          <w:rFonts w:ascii="Times New Roman" w:hAnsi="Times New Roman" w:cs="Times New Roman"/>
          <w:sz w:val="24"/>
          <w:szCs w:val="24"/>
        </w:rPr>
      </w:pPr>
      <w:r w:rsidRPr="00C33344">
        <w:rPr>
          <w:rFonts w:ascii="Times New Roman" w:hAnsi="Times New Roman" w:cs="Times New Roman"/>
          <w:sz w:val="24"/>
          <w:szCs w:val="24"/>
        </w:rPr>
        <w:t>can participate in the activities they enjoy. By having open lines of communications between the faculty, coaches, students and parents, clear expectations ca</w:t>
      </w:r>
      <w:r>
        <w:rPr>
          <w:rFonts w:ascii="Times New Roman" w:hAnsi="Times New Roman" w:cs="Times New Roman"/>
          <w:sz w:val="24"/>
          <w:szCs w:val="24"/>
        </w:rPr>
        <w:t>n be determined and shared with</w:t>
      </w:r>
    </w:p>
    <w:p w:rsidR="00C33344" w:rsidRPr="00C33344" w:rsidRDefault="00C33344" w:rsidP="00C33344">
      <w:pPr>
        <w:spacing w:line="480" w:lineRule="auto"/>
        <w:contextualSpacing/>
        <w:rPr>
          <w:rFonts w:ascii="Times New Roman" w:hAnsi="Times New Roman" w:cs="Times New Roman"/>
          <w:sz w:val="24"/>
          <w:szCs w:val="24"/>
        </w:rPr>
      </w:pPr>
      <w:r w:rsidRPr="00C33344">
        <w:rPr>
          <w:rFonts w:ascii="Times New Roman" w:hAnsi="Times New Roman" w:cs="Times New Roman"/>
          <w:sz w:val="24"/>
          <w:szCs w:val="24"/>
        </w:rPr>
        <w:t>everyone. This can be achieved early on with the students, empha</w:t>
      </w:r>
      <w:r>
        <w:rPr>
          <w:rFonts w:ascii="Times New Roman" w:hAnsi="Times New Roman" w:cs="Times New Roman"/>
          <w:sz w:val="24"/>
          <w:szCs w:val="24"/>
        </w:rPr>
        <w:t>sized in open houses or letters</w:t>
      </w:r>
    </w:p>
    <w:p w:rsidR="00C33344" w:rsidRPr="00C33344" w:rsidRDefault="00C33344" w:rsidP="00C33344">
      <w:pPr>
        <w:spacing w:line="480" w:lineRule="auto"/>
        <w:contextualSpacing/>
        <w:rPr>
          <w:rFonts w:ascii="Times New Roman" w:hAnsi="Times New Roman" w:cs="Times New Roman"/>
          <w:sz w:val="24"/>
          <w:szCs w:val="24"/>
        </w:rPr>
      </w:pPr>
      <w:r w:rsidRPr="00C33344">
        <w:rPr>
          <w:rFonts w:ascii="Times New Roman" w:hAnsi="Times New Roman" w:cs="Times New Roman"/>
          <w:sz w:val="24"/>
          <w:szCs w:val="24"/>
        </w:rPr>
        <w:t>sent home to parents, and made apparent in the everyday suppo</w:t>
      </w:r>
      <w:r>
        <w:rPr>
          <w:rFonts w:ascii="Times New Roman" w:hAnsi="Times New Roman" w:cs="Times New Roman"/>
          <w:sz w:val="24"/>
          <w:szCs w:val="24"/>
        </w:rPr>
        <w:t>rt that the teacher can give to</w:t>
      </w:r>
    </w:p>
    <w:p w:rsidR="00C33344" w:rsidRPr="00C33344" w:rsidRDefault="004A7BF4" w:rsidP="00C33344">
      <w:pPr>
        <w:spacing w:line="480" w:lineRule="auto"/>
        <w:contextualSpacing/>
        <w:rPr>
          <w:rFonts w:ascii="Times New Roman" w:hAnsi="Times New Roman" w:cs="Times New Roman"/>
          <w:sz w:val="24"/>
          <w:szCs w:val="24"/>
        </w:rPr>
      </w:pPr>
      <w:r>
        <w:rPr>
          <w:rFonts w:ascii="Times New Roman" w:hAnsi="Times New Roman" w:cs="Times New Roman"/>
          <w:sz w:val="24"/>
          <w:szCs w:val="24"/>
        </w:rPr>
        <w:t>students.</w:t>
      </w:r>
    </w:p>
    <w:p w:rsidR="00C33344" w:rsidRPr="00C33344" w:rsidRDefault="00C33344" w:rsidP="00C33344">
      <w:pPr>
        <w:spacing w:line="480" w:lineRule="auto"/>
        <w:ind w:firstLine="720"/>
        <w:contextualSpacing/>
        <w:rPr>
          <w:rFonts w:ascii="Times New Roman" w:hAnsi="Times New Roman" w:cs="Times New Roman"/>
          <w:sz w:val="24"/>
          <w:szCs w:val="24"/>
        </w:rPr>
      </w:pPr>
      <w:r w:rsidRPr="00C33344">
        <w:rPr>
          <w:rFonts w:ascii="Times New Roman" w:hAnsi="Times New Roman" w:cs="Times New Roman"/>
          <w:sz w:val="24"/>
          <w:szCs w:val="24"/>
        </w:rPr>
        <w:t>Further investigation of this action research study will</w:t>
      </w:r>
      <w:r>
        <w:rPr>
          <w:rFonts w:ascii="Times New Roman" w:hAnsi="Times New Roman" w:cs="Times New Roman"/>
          <w:sz w:val="24"/>
          <w:szCs w:val="24"/>
        </w:rPr>
        <w:t xml:space="preserve"> occur in order to gain further</w:t>
      </w:r>
    </w:p>
    <w:p w:rsidR="00C33344" w:rsidRPr="00C33344" w:rsidRDefault="00C33344" w:rsidP="00C33344">
      <w:pPr>
        <w:spacing w:line="480" w:lineRule="auto"/>
        <w:contextualSpacing/>
        <w:rPr>
          <w:rFonts w:ascii="Times New Roman" w:hAnsi="Times New Roman" w:cs="Times New Roman"/>
          <w:sz w:val="24"/>
          <w:szCs w:val="24"/>
        </w:rPr>
      </w:pPr>
      <w:r w:rsidRPr="00C33344">
        <w:rPr>
          <w:rFonts w:ascii="Times New Roman" w:hAnsi="Times New Roman" w:cs="Times New Roman"/>
          <w:sz w:val="24"/>
          <w:szCs w:val="24"/>
        </w:rPr>
        <w:t>insights into the topic. Through implementation of the techniqu</w:t>
      </w:r>
      <w:r>
        <w:rPr>
          <w:rFonts w:ascii="Times New Roman" w:hAnsi="Times New Roman" w:cs="Times New Roman"/>
          <w:sz w:val="24"/>
          <w:szCs w:val="24"/>
        </w:rPr>
        <w:t>es described in this study, the</w:t>
      </w:r>
    </w:p>
    <w:p w:rsidR="00C33344" w:rsidRPr="00C33344" w:rsidRDefault="00C33344" w:rsidP="00C33344">
      <w:pPr>
        <w:spacing w:line="480" w:lineRule="auto"/>
        <w:contextualSpacing/>
        <w:rPr>
          <w:rFonts w:ascii="Times New Roman" w:hAnsi="Times New Roman" w:cs="Times New Roman"/>
          <w:sz w:val="24"/>
          <w:szCs w:val="24"/>
        </w:rPr>
      </w:pPr>
      <w:r w:rsidRPr="00C33344">
        <w:rPr>
          <w:rFonts w:ascii="Times New Roman" w:hAnsi="Times New Roman" w:cs="Times New Roman"/>
          <w:sz w:val="24"/>
          <w:szCs w:val="24"/>
        </w:rPr>
        <w:t xml:space="preserve">action plan devised may or may not work for every student’s specific situation. However, it </w:t>
      </w:r>
      <w:r>
        <w:rPr>
          <w:rFonts w:ascii="Times New Roman" w:hAnsi="Times New Roman" w:cs="Times New Roman"/>
          <w:sz w:val="24"/>
          <w:szCs w:val="24"/>
        </w:rPr>
        <w:t>will</w:t>
      </w:r>
    </w:p>
    <w:p w:rsidR="00C33344" w:rsidRPr="00C33344" w:rsidRDefault="00C33344" w:rsidP="00C33344">
      <w:pPr>
        <w:spacing w:line="480" w:lineRule="auto"/>
        <w:contextualSpacing/>
        <w:rPr>
          <w:rFonts w:ascii="Times New Roman" w:hAnsi="Times New Roman" w:cs="Times New Roman"/>
          <w:sz w:val="24"/>
          <w:szCs w:val="24"/>
        </w:rPr>
      </w:pPr>
      <w:r w:rsidRPr="00C33344">
        <w:rPr>
          <w:rFonts w:ascii="Times New Roman" w:hAnsi="Times New Roman" w:cs="Times New Roman"/>
          <w:sz w:val="24"/>
          <w:szCs w:val="24"/>
        </w:rPr>
        <w:lastRenderedPageBreak/>
        <w:t>provide a starting place in devising additional methods to help</w:t>
      </w:r>
      <w:r>
        <w:rPr>
          <w:rFonts w:ascii="Times New Roman" w:hAnsi="Times New Roman" w:cs="Times New Roman"/>
          <w:sz w:val="24"/>
          <w:szCs w:val="24"/>
        </w:rPr>
        <w:t xml:space="preserve"> students succeed. An expansion</w:t>
      </w:r>
    </w:p>
    <w:p w:rsidR="00B10D54" w:rsidRPr="001E0243" w:rsidRDefault="00C33344" w:rsidP="00C33344">
      <w:pPr>
        <w:spacing w:line="480" w:lineRule="auto"/>
        <w:contextualSpacing/>
        <w:rPr>
          <w:rFonts w:ascii="Times New Roman" w:hAnsi="Times New Roman" w:cs="Times New Roman"/>
          <w:sz w:val="24"/>
          <w:szCs w:val="24"/>
        </w:rPr>
      </w:pPr>
      <w:r w:rsidRPr="001E0243">
        <w:rPr>
          <w:rFonts w:ascii="Times New Roman" w:hAnsi="Times New Roman" w:cs="Times New Roman"/>
          <w:sz w:val="24"/>
          <w:szCs w:val="24"/>
        </w:rPr>
        <w:t>of this research into different areas connected with retention may be investigated.</w:t>
      </w:r>
    </w:p>
    <w:p w:rsidR="00B10D54" w:rsidRPr="001E0243" w:rsidRDefault="00B10D54" w:rsidP="00C33344">
      <w:pPr>
        <w:spacing w:line="480" w:lineRule="auto"/>
        <w:contextualSpacing/>
        <w:rPr>
          <w:rFonts w:ascii="Times New Roman" w:hAnsi="Times New Roman" w:cs="Times New Roman"/>
          <w:sz w:val="24"/>
          <w:szCs w:val="24"/>
        </w:rPr>
      </w:pPr>
    </w:p>
    <w:p w:rsidR="00B10D54" w:rsidRPr="001E0243" w:rsidRDefault="00B10D54" w:rsidP="007956C1">
      <w:pPr>
        <w:spacing w:line="240" w:lineRule="auto"/>
        <w:contextualSpacing/>
        <w:jc w:val="center"/>
        <w:rPr>
          <w:rFonts w:ascii="Times New Roman" w:hAnsi="Times New Roman" w:cs="Times New Roman"/>
          <w:b/>
          <w:sz w:val="24"/>
          <w:szCs w:val="24"/>
        </w:rPr>
      </w:pPr>
      <w:r w:rsidRPr="001E0243">
        <w:rPr>
          <w:rFonts w:ascii="Times New Roman" w:hAnsi="Times New Roman" w:cs="Times New Roman"/>
          <w:b/>
          <w:sz w:val="24"/>
          <w:szCs w:val="24"/>
        </w:rPr>
        <w:t>Music Teachers’ Implementation of Content-Specific Certification Courses: A Pilot Survey</w:t>
      </w:r>
    </w:p>
    <w:p w:rsidR="00B10D54" w:rsidRDefault="00B10D54" w:rsidP="00B10D54">
      <w:pPr>
        <w:spacing w:line="240" w:lineRule="auto"/>
        <w:contextualSpacing/>
        <w:jc w:val="center"/>
        <w:rPr>
          <w:rFonts w:ascii="Times New Roman" w:hAnsi="Times New Roman" w:cs="Times New Roman"/>
          <w:b/>
          <w:sz w:val="24"/>
          <w:szCs w:val="24"/>
        </w:rPr>
      </w:pPr>
      <w:r w:rsidRPr="001E0243">
        <w:rPr>
          <w:rFonts w:ascii="Times New Roman" w:hAnsi="Times New Roman" w:cs="Times New Roman"/>
          <w:b/>
          <w:sz w:val="24"/>
          <w:szCs w:val="24"/>
        </w:rPr>
        <w:t>Andrea M. Donze, Eastman School of Music</w:t>
      </w:r>
    </w:p>
    <w:p w:rsidR="007956C1" w:rsidRPr="007956C1" w:rsidRDefault="007956C1" w:rsidP="00B10D54">
      <w:pPr>
        <w:spacing w:line="240" w:lineRule="auto"/>
        <w:contextualSpacing/>
        <w:jc w:val="center"/>
        <w:rPr>
          <w:rFonts w:ascii="Times New Roman" w:hAnsi="Times New Roman" w:cs="Times New Roman"/>
          <w:b/>
          <w:sz w:val="24"/>
          <w:szCs w:val="24"/>
        </w:rPr>
      </w:pPr>
      <w:r w:rsidRPr="007956C1">
        <w:rPr>
          <w:rStyle w:val="gi"/>
          <w:b/>
        </w:rPr>
        <w:t>adonze@u.rochester.edu</w:t>
      </w:r>
    </w:p>
    <w:p w:rsidR="00B10D54" w:rsidRPr="001E0243" w:rsidRDefault="00B10D54" w:rsidP="00B10D54">
      <w:pPr>
        <w:spacing w:line="240" w:lineRule="auto"/>
        <w:contextualSpacing/>
        <w:jc w:val="center"/>
        <w:rPr>
          <w:rFonts w:ascii="Times New Roman" w:hAnsi="Times New Roman" w:cs="Times New Roman"/>
          <w:b/>
          <w:sz w:val="24"/>
          <w:szCs w:val="24"/>
        </w:rPr>
      </w:pPr>
    </w:p>
    <w:p w:rsidR="00B10D54" w:rsidRDefault="00B10D54" w:rsidP="00B10D54">
      <w:pPr>
        <w:spacing w:line="480" w:lineRule="auto"/>
        <w:ind w:firstLine="720"/>
        <w:contextualSpacing/>
        <w:rPr>
          <w:rFonts w:ascii="Times New Roman" w:hAnsi="Times New Roman" w:cs="Times New Roman"/>
          <w:sz w:val="24"/>
          <w:szCs w:val="24"/>
        </w:rPr>
      </w:pPr>
      <w:r w:rsidRPr="001E0243">
        <w:rPr>
          <w:rFonts w:ascii="Times New Roman" w:hAnsi="Times New Roman" w:cs="Times New Roman"/>
          <w:sz w:val="24"/>
          <w:szCs w:val="24"/>
        </w:rPr>
        <w:t>The first steps toward becoming a music teacher typically involve a formal degree program. After earning a degree and acquiring</w:t>
      </w:r>
      <w:r w:rsidRPr="00335988">
        <w:rPr>
          <w:rFonts w:ascii="Times New Roman" w:hAnsi="Times New Roman" w:cs="Times New Roman"/>
          <w:sz w:val="24"/>
          <w:szCs w:val="24"/>
        </w:rPr>
        <w:t xml:space="preserve"> a teaching position, a music teache</w:t>
      </w:r>
      <w:r>
        <w:rPr>
          <w:rFonts w:ascii="Times New Roman" w:hAnsi="Times New Roman" w:cs="Times New Roman"/>
          <w:sz w:val="24"/>
          <w:szCs w:val="24"/>
        </w:rPr>
        <w:t xml:space="preserve">r may desire more information. </w:t>
      </w:r>
      <w:r w:rsidRPr="00335988">
        <w:rPr>
          <w:rFonts w:ascii="Times New Roman" w:hAnsi="Times New Roman" w:cs="Times New Roman"/>
          <w:sz w:val="24"/>
          <w:szCs w:val="24"/>
        </w:rPr>
        <w:t>Various institutions and organizations annually host an array of content-specific courses for music teachers seeking additional training (Conway, 2004</w:t>
      </w:r>
      <w:r>
        <w:rPr>
          <w:rFonts w:ascii="Times New Roman" w:hAnsi="Times New Roman" w:cs="Times New Roman"/>
          <w:sz w:val="24"/>
          <w:szCs w:val="24"/>
        </w:rPr>
        <w:t xml:space="preserve">). </w:t>
      </w:r>
      <w:r w:rsidRPr="00335988">
        <w:rPr>
          <w:rFonts w:ascii="Times New Roman" w:hAnsi="Times New Roman" w:cs="Times New Roman"/>
          <w:sz w:val="24"/>
          <w:szCs w:val="24"/>
        </w:rPr>
        <w:t>Some courses include a certification following completion of specified guidelines</w:t>
      </w:r>
      <w:r>
        <w:rPr>
          <w:rFonts w:ascii="Times New Roman" w:hAnsi="Times New Roman" w:cs="Times New Roman"/>
          <w:sz w:val="24"/>
          <w:szCs w:val="24"/>
        </w:rPr>
        <w:t xml:space="preserve">. </w:t>
      </w:r>
      <w:r w:rsidRPr="00335988">
        <w:rPr>
          <w:rFonts w:ascii="Times New Roman" w:hAnsi="Times New Roman" w:cs="Times New Roman"/>
          <w:sz w:val="24"/>
          <w:szCs w:val="24"/>
        </w:rPr>
        <w:t>Examples of such courses include Orff Schulwerk, Kodaly, Suzuki, and Gordon’s Music Learning Theory.</w:t>
      </w:r>
      <w:r>
        <w:rPr>
          <w:rFonts w:ascii="Times New Roman" w:hAnsi="Times New Roman" w:cs="Times New Roman"/>
          <w:sz w:val="24"/>
          <w:szCs w:val="24"/>
        </w:rPr>
        <w:t xml:space="preserve"> </w:t>
      </w:r>
      <w:r w:rsidRPr="00335988">
        <w:rPr>
          <w:rFonts w:ascii="Times New Roman" w:hAnsi="Times New Roman" w:cs="Times New Roman"/>
          <w:sz w:val="24"/>
          <w:szCs w:val="24"/>
        </w:rPr>
        <w:t xml:space="preserve">In this study I explored teachers’ perceptions of their own development after completing content-specific courses. </w:t>
      </w:r>
    </w:p>
    <w:p w:rsidR="00B10D54" w:rsidRPr="00335988" w:rsidRDefault="00B10D54" w:rsidP="00B10D54">
      <w:pPr>
        <w:spacing w:line="480" w:lineRule="auto"/>
        <w:ind w:firstLine="720"/>
        <w:contextualSpacing/>
        <w:rPr>
          <w:rFonts w:ascii="Times New Roman" w:hAnsi="Times New Roman" w:cs="Times New Roman"/>
          <w:sz w:val="24"/>
          <w:szCs w:val="24"/>
        </w:rPr>
      </w:pPr>
      <w:r w:rsidRPr="00335988">
        <w:rPr>
          <w:rFonts w:ascii="Times New Roman" w:hAnsi="Times New Roman" w:cs="Times New Roman"/>
          <w:sz w:val="24"/>
          <w:szCs w:val="24"/>
        </w:rPr>
        <w:t>The purpose of this pilot survey was to develop a dialogue surrounding music teachers’ perceptions and implementation of content-specific information</w:t>
      </w:r>
      <w:r>
        <w:rPr>
          <w:rFonts w:ascii="Times New Roman" w:hAnsi="Times New Roman" w:cs="Times New Roman"/>
          <w:sz w:val="24"/>
          <w:szCs w:val="24"/>
        </w:rPr>
        <w:t xml:space="preserve">. </w:t>
      </w:r>
      <w:r w:rsidRPr="00335988">
        <w:rPr>
          <w:rFonts w:ascii="Times New Roman" w:hAnsi="Times New Roman" w:cs="Times New Roman"/>
          <w:sz w:val="24"/>
          <w:szCs w:val="24"/>
        </w:rPr>
        <w:t>The primary question guiding this research was, “What are teacher perceptions of the effect from certification courses in their clas</w:t>
      </w:r>
      <w:r>
        <w:rPr>
          <w:rFonts w:ascii="Times New Roman" w:hAnsi="Times New Roman" w:cs="Times New Roman"/>
          <w:sz w:val="24"/>
          <w:szCs w:val="24"/>
        </w:rPr>
        <w:t xml:space="preserve">srooms?” </w:t>
      </w:r>
      <w:r w:rsidRPr="00335988">
        <w:rPr>
          <w:rFonts w:ascii="Times New Roman" w:hAnsi="Times New Roman" w:cs="Times New Roman"/>
          <w:sz w:val="24"/>
          <w:szCs w:val="24"/>
        </w:rPr>
        <w:t>Secondarily, I drew comparisons between teachers’ perceptions of several categories associated with the comple</w:t>
      </w:r>
      <w:r>
        <w:rPr>
          <w:rFonts w:ascii="Times New Roman" w:hAnsi="Times New Roman" w:cs="Times New Roman"/>
          <w:sz w:val="24"/>
          <w:szCs w:val="24"/>
        </w:rPr>
        <w:t xml:space="preserve">tion of certification courses. </w:t>
      </w:r>
      <w:r w:rsidRPr="00335988">
        <w:rPr>
          <w:rFonts w:ascii="Times New Roman" w:hAnsi="Times New Roman" w:cs="Times New Roman"/>
          <w:sz w:val="24"/>
          <w:szCs w:val="24"/>
        </w:rPr>
        <w:t xml:space="preserve">Participants in this study included music teachers from across the United States with subscriptions to music-teacher-specific web pages on Facebook.com. These web pages included: </w:t>
      </w:r>
      <w:r w:rsidRPr="00335988">
        <w:rPr>
          <w:rFonts w:ascii="Times New Roman" w:hAnsi="Times New Roman" w:cs="Times New Roman"/>
          <w:i/>
          <w:sz w:val="24"/>
          <w:szCs w:val="24"/>
        </w:rPr>
        <w:t xml:space="preserve">Dalcroze Society of America, AOSA, Kodaly Educators, MLT Classroom Teachers, Music Teachers, Texas Band Directors, and </w:t>
      </w:r>
      <w:r>
        <w:rPr>
          <w:rFonts w:ascii="Times New Roman" w:hAnsi="Times New Roman" w:cs="Times New Roman"/>
          <w:i/>
          <w:sz w:val="24"/>
          <w:szCs w:val="24"/>
        </w:rPr>
        <w:t>Music Educator</w:t>
      </w:r>
      <w:r w:rsidRPr="00335988">
        <w:rPr>
          <w:rFonts w:ascii="Times New Roman" w:hAnsi="Times New Roman" w:cs="Times New Roman"/>
          <w:i/>
          <w:sz w:val="24"/>
          <w:szCs w:val="24"/>
        </w:rPr>
        <w:t xml:space="preserve">s Association of New York City. </w:t>
      </w:r>
    </w:p>
    <w:p w:rsidR="00C22C71" w:rsidRPr="001E0243" w:rsidRDefault="00B10D54" w:rsidP="00B10D54">
      <w:pPr>
        <w:spacing w:line="480" w:lineRule="auto"/>
        <w:ind w:firstLine="720"/>
        <w:contextualSpacing/>
        <w:rPr>
          <w:rFonts w:ascii="Times New Roman" w:hAnsi="Times New Roman" w:cs="Times New Roman"/>
          <w:sz w:val="24"/>
          <w:szCs w:val="24"/>
        </w:rPr>
      </w:pPr>
      <w:r w:rsidRPr="00335988">
        <w:rPr>
          <w:rFonts w:ascii="Times New Roman" w:hAnsi="Times New Roman" w:cs="Times New Roman"/>
          <w:sz w:val="24"/>
          <w:szCs w:val="24"/>
        </w:rPr>
        <w:lastRenderedPageBreak/>
        <w:t>This survey was open for a period of one week and 153 music teachers responded.  Participation was advertised by posting a brief memo on each included web page stating that I sought data for a pilot project for graduate school, including a clickabl</w:t>
      </w:r>
      <w:r>
        <w:rPr>
          <w:rFonts w:ascii="Times New Roman" w:hAnsi="Times New Roman" w:cs="Times New Roman"/>
          <w:sz w:val="24"/>
          <w:szCs w:val="24"/>
        </w:rPr>
        <w:t xml:space="preserve">e link at the end of the post. </w:t>
      </w:r>
      <w:r w:rsidRPr="00335988">
        <w:rPr>
          <w:rFonts w:ascii="Times New Roman" w:hAnsi="Times New Roman" w:cs="Times New Roman"/>
          <w:sz w:val="24"/>
          <w:szCs w:val="24"/>
        </w:rPr>
        <w:t>Only members of these web pages were able to take the survey. Preliminary findings s</w:t>
      </w:r>
      <w:r>
        <w:rPr>
          <w:rFonts w:ascii="Times New Roman" w:hAnsi="Times New Roman" w:cs="Times New Roman"/>
          <w:sz w:val="24"/>
          <w:szCs w:val="24"/>
        </w:rPr>
        <w:t>uggest that all</w:t>
      </w:r>
      <w:r w:rsidRPr="00335988">
        <w:rPr>
          <w:rFonts w:ascii="Times New Roman" w:hAnsi="Times New Roman" w:cs="Times New Roman"/>
          <w:sz w:val="24"/>
          <w:szCs w:val="24"/>
        </w:rPr>
        <w:t xml:space="preserve"> participants believed the course in which they participated was effectiv</w:t>
      </w:r>
      <w:r>
        <w:rPr>
          <w:rFonts w:ascii="Times New Roman" w:hAnsi="Times New Roman" w:cs="Times New Roman"/>
          <w:sz w:val="24"/>
          <w:szCs w:val="24"/>
        </w:rPr>
        <w:t>e in improving their teaching, and 78%</w:t>
      </w:r>
      <w:r w:rsidRPr="00335988">
        <w:rPr>
          <w:rFonts w:ascii="Times New Roman" w:hAnsi="Times New Roman" w:cs="Times New Roman"/>
          <w:sz w:val="24"/>
          <w:szCs w:val="24"/>
        </w:rPr>
        <w:t xml:space="preserve"> of participants reported that they incorporate this content into </w:t>
      </w:r>
      <w:r w:rsidRPr="001E0243">
        <w:rPr>
          <w:rFonts w:ascii="Times New Roman" w:hAnsi="Times New Roman" w:cs="Times New Roman"/>
          <w:sz w:val="24"/>
          <w:szCs w:val="24"/>
        </w:rPr>
        <w:t xml:space="preserve">lessons daily. Future studies should investigate how certification courses make an impact in classrooms, and how more teachers can be encouraged to participate in certification courses.  </w:t>
      </w:r>
    </w:p>
    <w:p w:rsidR="00EF65D3" w:rsidRPr="001E0243" w:rsidRDefault="00EF65D3" w:rsidP="00C33344">
      <w:pPr>
        <w:spacing w:line="480" w:lineRule="auto"/>
        <w:contextualSpacing/>
        <w:rPr>
          <w:rFonts w:ascii="Times New Roman" w:hAnsi="Times New Roman" w:cs="Times New Roman"/>
          <w:sz w:val="24"/>
          <w:szCs w:val="24"/>
        </w:rPr>
      </w:pPr>
    </w:p>
    <w:p w:rsidR="004A5360" w:rsidRPr="001E0243" w:rsidRDefault="004A5360" w:rsidP="007956C1">
      <w:pPr>
        <w:spacing w:line="240" w:lineRule="auto"/>
        <w:contextualSpacing/>
        <w:jc w:val="center"/>
        <w:rPr>
          <w:rFonts w:ascii="Times New Roman" w:hAnsi="Times New Roman" w:cs="Times New Roman"/>
          <w:b/>
          <w:sz w:val="24"/>
          <w:szCs w:val="24"/>
        </w:rPr>
      </w:pPr>
      <w:r w:rsidRPr="001E0243">
        <w:rPr>
          <w:rFonts w:ascii="Times New Roman" w:hAnsi="Times New Roman" w:cs="Times New Roman"/>
          <w:b/>
          <w:sz w:val="24"/>
          <w:szCs w:val="24"/>
        </w:rPr>
        <w:t>An Ongoing Process of Discovery: Teacher Research in Elementary General Music</w:t>
      </w:r>
    </w:p>
    <w:p w:rsidR="004A5360" w:rsidRPr="001E0243" w:rsidRDefault="004A5360" w:rsidP="004A5360">
      <w:pPr>
        <w:spacing w:line="240" w:lineRule="auto"/>
        <w:contextualSpacing/>
        <w:jc w:val="center"/>
        <w:rPr>
          <w:rFonts w:ascii="Times New Roman" w:hAnsi="Times New Roman" w:cs="Times New Roman"/>
          <w:b/>
          <w:sz w:val="24"/>
          <w:szCs w:val="24"/>
        </w:rPr>
      </w:pPr>
      <w:r w:rsidRPr="001E0243">
        <w:rPr>
          <w:rFonts w:ascii="Times New Roman" w:hAnsi="Times New Roman" w:cs="Times New Roman"/>
          <w:b/>
          <w:sz w:val="24"/>
          <w:szCs w:val="24"/>
        </w:rPr>
        <w:t>Lisa Gruenhagen, Bowling Green State University, Ohio</w:t>
      </w:r>
    </w:p>
    <w:p w:rsidR="004A5360" w:rsidRDefault="004A5360" w:rsidP="004A5360">
      <w:pPr>
        <w:spacing w:line="240" w:lineRule="auto"/>
        <w:contextualSpacing/>
        <w:jc w:val="center"/>
        <w:rPr>
          <w:rFonts w:ascii="Times New Roman" w:hAnsi="Times New Roman" w:cs="Times New Roman"/>
          <w:b/>
          <w:sz w:val="24"/>
          <w:szCs w:val="24"/>
        </w:rPr>
      </w:pPr>
      <w:r w:rsidRPr="001E0243">
        <w:rPr>
          <w:rFonts w:ascii="Times New Roman" w:hAnsi="Times New Roman" w:cs="Times New Roman"/>
          <w:b/>
          <w:sz w:val="24"/>
          <w:szCs w:val="24"/>
        </w:rPr>
        <w:t>Caitlyn Schmidt, Wauseon Elementary School, Ohio</w:t>
      </w:r>
    </w:p>
    <w:p w:rsidR="007956C1" w:rsidRPr="007956C1" w:rsidRDefault="007956C1" w:rsidP="004A5360">
      <w:pPr>
        <w:spacing w:line="240" w:lineRule="auto"/>
        <w:contextualSpacing/>
        <w:jc w:val="center"/>
        <w:rPr>
          <w:rFonts w:ascii="Times New Roman" w:hAnsi="Times New Roman" w:cs="Times New Roman"/>
          <w:b/>
          <w:sz w:val="24"/>
          <w:szCs w:val="24"/>
        </w:rPr>
      </w:pPr>
      <w:r w:rsidRPr="007956C1">
        <w:rPr>
          <w:rStyle w:val="gi"/>
          <w:b/>
        </w:rPr>
        <w:t>lgruenh@bgsu.edu</w:t>
      </w:r>
    </w:p>
    <w:p w:rsidR="004A5360" w:rsidRPr="001E0243" w:rsidRDefault="004A5360" w:rsidP="004A5360">
      <w:pPr>
        <w:spacing w:line="240" w:lineRule="auto"/>
        <w:contextualSpacing/>
        <w:jc w:val="center"/>
        <w:rPr>
          <w:rFonts w:ascii="Times New Roman" w:hAnsi="Times New Roman" w:cs="Times New Roman"/>
          <w:sz w:val="24"/>
          <w:szCs w:val="24"/>
        </w:rPr>
      </w:pPr>
    </w:p>
    <w:p w:rsidR="004A5360" w:rsidRDefault="004A5360" w:rsidP="004A5360">
      <w:pPr>
        <w:autoSpaceDE w:val="0"/>
        <w:autoSpaceDN w:val="0"/>
        <w:adjustRightInd w:val="0"/>
        <w:spacing w:after="0" w:line="240" w:lineRule="auto"/>
        <w:ind w:firstLine="720"/>
        <w:rPr>
          <w:rFonts w:ascii="TimesNewRomanPSMT" w:hAnsi="TimesNewRomanPSMT" w:cs="TimesNewRomanPSMT"/>
          <w:sz w:val="24"/>
          <w:szCs w:val="24"/>
        </w:rPr>
      </w:pPr>
      <w:r w:rsidRPr="001E0243">
        <w:rPr>
          <w:rFonts w:ascii="TimesNewRomanPSMT" w:hAnsi="TimesNewRomanPSMT" w:cs="TimesNewRomanPSMT"/>
          <w:sz w:val="24"/>
          <w:szCs w:val="24"/>
        </w:rPr>
        <w:t>All good teachers, whether</w:t>
      </w:r>
      <w:r>
        <w:rPr>
          <w:rFonts w:ascii="TimesNewRomanPSMT" w:hAnsi="TimesNewRomanPSMT" w:cs="TimesNewRomanPSMT"/>
          <w:sz w:val="24"/>
          <w:szCs w:val="24"/>
        </w:rPr>
        <w:t xml:space="preserve"> they consciously carry out research or not, are</w:t>
      </w:r>
    </w:p>
    <w:p w:rsidR="004A5360" w:rsidRDefault="004A5360" w:rsidP="004A5360">
      <w:pPr>
        <w:autoSpaceDE w:val="0"/>
        <w:autoSpaceDN w:val="0"/>
        <w:adjustRightInd w:val="0"/>
        <w:spacing w:after="0" w:line="240" w:lineRule="auto"/>
        <w:ind w:firstLine="720"/>
        <w:rPr>
          <w:rFonts w:ascii="TimesNewRomanPSMT" w:hAnsi="TimesNewRomanPSMT" w:cs="TimesNewRomanPSMT"/>
          <w:sz w:val="24"/>
          <w:szCs w:val="24"/>
        </w:rPr>
      </w:pPr>
      <w:r>
        <w:rPr>
          <w:rFonts w:ascii="TimesNewRomanPSMT" w:hAnsi="TimesNewRomanPSMT" w:cs="TimesNewRomanPSMT"/>
          <w:sz w:val="24"/>
          <w:szCs w:val="24"/>
        </w:rPr>
        <w:t>researchers in the broadest sense of the word. This is because good teachers are</w:t>
      </w:r>
    </w:p>
    <w:p w:rsidR="004A5360" w:rsidRDefault="004A5360" w:rsidP="004A5360">
      <w:pPr>
        <w:autoSpaceDE w:val="0"/>
        <w:autoSpaceDN w:val="0"/>
        <w:adjustRightInd w:val="0"/>
        <w:spacing w:after="0" w:line="240" w:lineRule="auto"/>
        <w:ind w:firstLine="720"/>
        <w:rPr>
          <w:rFonts w:ascii="TimesNewRomanPSMT" w:hAnsi="TimesNewRomanPSMT" w:cs="TimesNewRomanPSMT"/>
          <w:sz w:val="24"/>
          <w:szCs w:val="24"/>
        </w:rPr>
      </w:pPr>
      <w:r>
        <w:rPr>
          <w:rFonts w:ascii="TimesNewRomanPSMT" w:hAnsi="TimesNewRomanPSMT" w:cs="TimesNewRomanPSMT"/>
          <w:sz w:val="24"/>
          <w:szCs w:val="24"/>
        </w:rPr>
        <w:t>also learners, and they recognize that they need to keep learning throughout their</w:t>
      </w:r>
    </w:p>
    <w:p w:rsidR="004A5360" w:rsidRDefault="004A5360" w:rsidP="004A5360">
      <w:pPr>
        <w:autoSpaceDE w:val="0"/>
        <w:autoSpaceDN w:val="0"/>
        <w:adjustRightInd w:val="0"/>
        <w:spacing w:after="0" w:line="240" w:lineRule="auto"/>
        <w:ind w:firstLine="720"/>
        <w:rPr>
          <w:rFonts w:ascii="TimesNewRomanPSMT" w:hAnsi="TimesNewRomanPSMT" w:cs="TimesNewRomanPSMT"/>
          <w:sz w:val="24"/>
          <w:szCs w:val="24"/>
        </w:rPr>
      </w:pPr>
      <w:r>
        <w:rPr>
          <w:rFonts w:ascii="TimesNewRomanPSMT" w:hAnsi="TimesNewRomanPSMT" w:cs="TimesNewRomanPSMT"/>
          <w:sz w:val="24"/>
          <w:szCs w:val="24"/>
        </w:rPr>
        <w:t>careers if they are to improve. They probe their subject matter, constantly</w:t>
      </w:r>
    </w:p>
    <w:p w:rsidR="004A5360" w:rsidRDefault="004A5360" w:rsidP="004A5360">
      <w:pPr>
        <w:autoSpaceDE w:val="0"/>
        <w:autoSpaceDN w:val="0"/>
        <w:adjustRightInd w:val="0"/>
        <w:spacing w:after="0" w:line="240" w:lineRule="auto"/>
        <w:ind w:firstLine="720"/>
        <w:rPr>
          <w:rFonts w:ascii="TimesNewRomanPSMT" w:hAnsi="TimesNewRomanPSMT" w:cs="TimesNewRomanPSMT"/>
          <w:sz w:val="24"/>
          <w:szCs w:val="24"/>
        </w:rPr>
      </w:pPr>
      <w:r>
        <w:rPr>
          <w:rFonts w:ascii="TimesNewRomanPSMT" w:hAnsi="TimesNewRomanPSMT" w:cs="TimesNewRomanPSMT"/>
          <w:sz w:val="24"/>
          <w:szCs w:val="24"/>
        </w:rPr>
        <w:t>searching for material that will excite and motivate their students; they explore</w:t>
      </w:r>
    </w:p>
    <w:p w:rsidR="004A5360" w:rsidRDefault="004A5360" w:rsidP="004A5360">
      <w:pPr>
        <w:autoSpaceDE w:val="0"/>
        <w:autoSpaceDN w:val="0"/>
        <w:adjustRightInd w:val="0"/>
        <w:spacing w:after="0" w:line="240" w:lineRule="auto"/>
        <w:ind w:firstLine="720"/>
        <w:rPr>
          <w:rFonts w:ascii="TimesNewRomanPSMT" w:hAnsi="TimesNewRomanPSMT" w:cs="TimesNewRomanPSMT"/>
          <w:sz w:val="24"/>
          <w:szCs w:val="24"/>
        </w:rPr>
      </w:pPr>
      <w:r>
        <w:rPr>
          <w:rFonts w:ascii="TimesNewRomanPSMT" w:hAnsi="TimesNewRomanPSMT" w:cs="TimesNewRomanPSMT"/>
          <w:sz w:val="24"/>
          <w:szCs w:val="24"/>
        </w:rPr>
        <w:t>pedagogy to create a learning environment that is both rigorous and supportive;</w:t>
      </w:r>
    </w:p>
    <w:p w:rsidR="004A5360" w:rsidRDefault="004A5360" w:rsidP="004A5360">
      <w:pPr>
        <w:autoSpaceDE w:val="0"/>
        <w:autoSpaceDN w:val="0"/>
        <w:adjustRightInd w:val="0"/>
        <w:spacing w:after="0" w:line="240" w:lineRule="auto"/>
        <w:ind w:firstLine="720"/>
        <w:rPr>
          <w:rFonts w:ascii="TimesNewRomanPSMT" w:hAnsi="TimesNewRomanPSMT" w:cs="TimesNewRomanPSMT"/>
          <w:sz w:val="24"/>
          <w:szCs w:val="24"/>
        </w:rPr>
      </w:pPr>
      <w:r>
        <w:rPr>
          <w:rFonts w:ascii="TimesNewRomanPSMT" w:hAnsi="TimesNewRomanPSMT" w:cs="TimesNewRomanPSMT"/>
          <w:sz w:val="24"/>
          <w:szCs w:val="24"/>
        </w:rPr>
        <w:t>they talk with their colleagues about difficult situations. Above all, they value the</w:t>
      </w:r>
    </w:p>
    <w:p w:rsidR="004A5360" w:rsidRDefault="004A5360" w:rsidP="004A5360">
      <w:pPr>
        <w:autoSpaceDE w:val="0"/>
        <w:autoSpaceDN w:val="0"/>
        <w:adjustRightInd w:val="0"/>
        <w:spacing w:after="0" w:line="240" w:lineRule="auto"/>
        <w:ind w:firstLine="720"/>
        <w:rPr>
          <w:rFonts w:ascii="TimesNewRomanPSMT" w:hAnsi="TimesNewRomanPSMT" w:cs="TimesNewRomanPSMT"/>
          <w:sz w:val="24"/>
          <w:szCs w:val="24"/>
        </w:rPr>
      </w:pPr>
      <w:r>
        <w:rPr>
          <w:rFonts w:ascii="TimesNewRomanPSMT" w:hAnsi="TimesNewRomanPSMT" w:cs="TimesNewRomanPSMT"/>
          <w:sz w:val="24"/>
          <w:szCs w:val="24"/>
        </w:rPr>
        <w:t>intellectual work that is at the core of teaching. (Nieto, 2003, p. 76</w:t>
      </w:r>
      <w:r>
        <w:rPr>
          <w:rFonts w:ascii="TimesNewRomanPSMT" w:hAnsi="TimesNewRomanPSMT" w:cs="TimesNewRomanPSMT" w:hint="cs"/>
          <w:sz w:val="24"/>
          <w:szCs w:val="24"/>
        </w:rPr>
        <w:t>–</w:t>
      </w:r>
      <w:r>
        <w:rPr>
          <w:rFonts w:ascii="TimesNewRomanPSMT" w:hAnsi="TimesNewRomanPSMT" w:cs="TimesNewRomanPSMT"/>
          <w:sz w:val="24"/>
          <w:szCs w:val="24"/>
        </w:rPr>
        <w:t>77)</w:t>
      </w:r>
    </w:p>
    <w:p w:rsidR="004A5360" w:rsidRDefault="004A5360" w:rsidP="004A5360">
      <w:pPr>
        <w:autoSpaceDE w:val="0"/>
        <w:autoSpaceDN w:val="0"/>
        <w:adjustRightInd w:val="0"/>
        <w:spacing w:after="0" w:line="240" w:lineRule="auto"/>
        <w:rPr>
          <w:rFonts w:ascii="TimesNewRomanPSMT" w:hAnsi="TimesNewRomanPSMT" w:cs="TimesNewRomanPSMT"/>
          <w:sz w:val="24"/>
          <w:szCs w:val="24"/>
        </w:rPr>
      </w:pPr>
    </w:p>
    <w:p w:rsidR="004A5360" w:rsidRDefault="004A5360" w:rsidP="004A5360">
      <w:pPr>
        <w:autoSpaceDE w:val="0"/>
        <w:autoSpaceDN w:val="0"/>
        <w:adjustRightInd w:val="0"/>
        <w:spacing w:after="0" w:line="480" w:lineRule="auto"/>
        <w:ind w:firstLine="720"/>
        <w:contextualSpacing/>
        <w:rPr>
          <w:rFonts w:ascii="TimesNewRomanPSMT" w:hAnsi="TimesNewRomanPSMT" w:cs="TimesNewRomanPSMT"/>
          <w:sz w:val="24"/>
          <w:szCs w:val="24"/>
        </w:rPr>
      </w:pPr>
      <w:r>
        <w:rPr>
          <w:rFonts w:ascii="TimesNewRomanPSMT" w:hAnsi="TimesNewRomanPSMT" w:cs="TimesNewRomanPSMT"/>
          <w:sz w:val="24"/>
          <w:szCs w:val="24"/>
        </w:rPr>
        <w:t>The purpose of this qualitative study was to examine the research experiences of an</w:t>
      </w:r>
    </w:p>
    <w:p w:rsidR="004A5360" w:rsidRDefault="004A5360" w:rsidP="004A5360">
      <w:pPr>
        <w:autoSpaceDE w:val="0"/>
        <w:autoSpaceDN w:val="0"/>
        <w:adjustRightInd w:val="0"/>
        <w:spacing w:after="0" w:line="480" w:lineRule="auto"/>
        <w:contextualSpacing/>
        <w:rPr>
          <w:rFonts w:ascii="TimesNewRomanPSMT" w:hAnsi="TimesNewRomanPSMT" w:cs="TimesNewRomanPSMT"/>
          <w:sz w:val="24"/>
          <w:szCs w:val="24"/>
        </w:rPr>
      </w:pPr>
      <w:r>
        <w:rPr>
          <w:rFonts w:ascii="TimesNewRomanPSMT" w:hAnsi="TimesNewRomanPSMT" w:cs="TimesNewRomanPSMT"/>
          <w:sz w:val="24"/>
          <w:szCs w:val="24"/>
        </w:rPr>
        <w:t>elementary general music teacher enrolled in the first cohort of an online master</w:t>
      </w:r>
      <w:r>
        <w:rPr>
          <w:rFonts w:ascii="TimesNewRomanPSMT" w:hAnsi="TimesNewRomanPSMT" w:cs="TimesNewRomanPSMT" w:hint="cs"/>
          <w:sz w:val="24"/>
          <w:szCs w:val="24"/>
        </w:rPr>
        <w:t>’</w:t>
      </w:r>
      <w:r>
        <w:rPr>
          <w:rFonts w:ascii="TimesNewRomanPSMT" w:hAnsi="TimesNewRomanPSMT" w:cs="TimesNewRomanPSMT"/>
          <w:sz w:val="24"/>
          <w:szCs w:val="24"/>
        </w:rPr>
        <w:t>s degree</w:t>
      </w:r>
    </w:p>
    <w:p w:rsidR="004A5360" w:rsidRDefault="004A5360" w:rsidP="004A5360">
      <w:pPr>
        <w:autoSpaceDE w:val="0"/>
        <w:autoSpaceDN w:val="0"/>
        <w:adjustRightInd w:val="0"/>
        <w:spacing w:after="0" w:line="480" w:lineRule="auto"/>
        <w:contextualSpacing/>
        <w:rPr>
          <w:rFonts w:ascii="TimesNewRomanPSMT" w:hAnsi="TimesNewRomanPSMT" w:cs="TimesNewRomanPSMT"/>
          <w:sz w:val="24"/>
          <w:szCs w:val="24"/>
        </w:rPr>
      </w:pPr>
      <w:r>
        <w:rPr>
          <w:rFonts w:ascii="TimesNewRomanPSMT" w:hAnsi="TimesNewRomanPSMT" w:cs="TimesNewRomanPSMT"/>
          <w:sz w:val="24"/>
          <w:szCs w:val="24"/>
        </w:rPr>
        <w:t>program in music education. Specific research objectives included examining this teacher</w:t>
      </w:r>
      <w:r>
        <w:rPr>
          <w:rFonts w:ascii="TimesNewRomanPSMT" w:hAnsi="TimesNewRomanPSMT" w:cs="TimesNewRomanPSMT" w:hint="cs"/>
          <w:sz w:val="24"/>
          <w:szCs w:val="24"/>
        </w:rPr>
        <w:t>’</w:t>
      </w:r>
      <w:r>
        <w:rPr>
          <w:rFonts w:ascii="TimesNewRomanPSMT" w:hAnsi="TimesNewRomanPSMT" w:cs="TimesNewRomanPSMT"/>
          <w:sz w:val="24"/>
          <w:szCs w:val="24"/>
        </w:rPr>
        <w:t>s perceptions of conducting teacher research through a series of action research projects that led to the development of a case study that explored the lived experience of a special needs child in one of her 3</w:t>
      </w:r>
      <w:r>
        <w:rPr>
          <w:rFonts w:ascii="TimesNewRomanPSMT" w:hAnsi="TimesNewRomanPSMT" w:cs="TimesNewRomanPSMT"/>
          <w:sz w:val="16"/>
          <w:szCs w:val="16"/>
        </w:rPr>
        <w:t xml:space="preserve">rd </w:t>
      </w:r>
      <w:r>
        <w:rPr>
          <w:rFonts w:ascii="TimesNewRomanPSMT" w:hAnsi="TimesNewRomanPSMT" w:cs="TimesNewRomanPSMT"/>
          <w:sz w:val="24"/>
          <w:szCs w:val="24"/>
        </w:rPr>
        <w:t xml:space="preserve">grade music classes. Additional objectives included examining the understanding about qualitative research this teacher developed and how it informed her teaching practice (Beeth &amp; </w:t>
      </w:r>
      <w:r>
        <w:rPr>
          <w:rFonts w:ascii="TimesNewRomanPSMT" w:hAnsi="TimesNewRomanPSMT" w:cs="TimesNewRomanPSMT"/>
          <w:sz w:val="24"/>
          <w:szCs w:val="24"/>
        </w:rPr>
        <w:lastRenderedPageBreak/>
        <w:t xml:space="preserve">Adadan, 2006), her evolving teacher and researcher identity (Elliott, 2012; Robbins, Burbank &amp; Dunkle, 2007), and how teacher research serves as a powerful form of professional development (Conway, Edgar, Hansen, &amp; Palmer, 2013; Gruenhagen, 2008). From the start, this teacher embodied the curious nature shared by teacher researchers. Her classroom became a </w:t>
      </w:r>
      <w:r>
        <w:rPr>
          <w:rFonts w:ascii="TimesNewRomanPSMT" w:hAnsi="TimesNewRomanPSMT" w:cs="TimesNewRomanPSMT" w:hint="cs"/>
          <w:sz w:val="24"/>
          <w:szCs w:val="24"/>
        </w:rPr>
        <w:t>“</w:t>
      </w:r>
      <w:r>
        <w:rPr>
          <w:rFonts w:ascii="TimesNewRomanPSMT" w:hAnsi="TimesNewRomanPSMT" w:cs="TimesNewRomanPSMT"/>
          <w:sz w:val="24"/>
          <w:szCs w:val="24"/>
        </w:rPr>
        <w:t>laboratory of learning</w:t>
      </w:r>
      <w:r>
        <w:rPr>
          <w:rFonts w:ascii="TimesNewRomanPSMT" w:hAnsi="TimesNewRomanPSMT" w:cs="TimesNewRomanPSMT" w:hint="cs"/>
          <w:sz w:val="24"/>
          <w:szCs w:val="24"/>
        </w:rPr>
        <w:t>”</w:t>
      </w:r>
      <w:r>
        <w:rPr>
          <w:rFonts w:ascii="TimesNewRomanPSMT" w:hAnsi="TimesNewRomanPSMT" w:cs="TimesNewRomanPSMT"/>
          <w:sz w:val="24"/>
          <w:szCs w:val="24"/>
        </w:rPr>
        <w:t xml:space="preserve"> where new insights continually emerged in regard to student learning, teacher</w:t>
      </w:r>
    </w:p>
    <w:p w:rsidR="004A5360" w:rsidRDefault="004A5360" w:rsidP="004A5360">
      <w:pPr>
        <w:autoSpaceDE w:val="0"/>
        <w:autoSpaceDN w:val="0"/>
        <w:adjustRightInd w:val="0"/>
        <w:spacing w:after="0" w:line="480" w:lineRule="auto"/>
        <w:contextualSpacing/>
        <w:rPr>
          <w:rFonts w:ascii="TimesNewRomanPSMT" w:hAnsi="TimesNewRomanPSMT" w:cs="TimesNewRomanPSMT"/>
          <w:sz w:val="24"/>
          <w:szCs w:val="24"/>
        </w:rPr>
      </w:pPr>
      <w:r>
        <w:rPr>
          <w:rFonts w:ascii="TimesNewRomanPSMT" w:hAnsi="TimesNewRomanPSMT" w:cs="TimesNewRomanPSMT"/>
          <w:sz w:val="24"/>
          <w:szCs w:val="24"/>
        </w:rPr>
        <w:t xml:space="preserve">learning, and teaching practice (Robins, Burbank, &amp; Dunkle, 2007). As Bullough and Gitlin (1995) stated, she indeed became of </w:t>
      </w:r>
      <w:r>
        <w:rPr>
          <w:rFonts w:ascii="TimesNewRomanPSMT" w:hAnsi="TimesNewRomanPSMT" w:cs="TimesNewRomanPSMT" w:hint="cs"/>
          <w:sz w:val="24"/>
          <w:szCs w:val="24"/>
        </w:rPr>
        <w:t>“</w:t>
      </w:r>
      <w:r>
        <w:rPr>
          <w:rFonts w:ascii="TimesNewRomanPSMT" w:hAnsi="TimesNewRomanPSMT" w:cs="TimesNewRomanPSMT"/>
          <w:sz w:val="24"/>
          <w:szCs w:val="24"/>
        </w:rPr>
        <w:t>student of teaching.</w:t>
      </w:r>
      <w:r>
        <w:rPr>
          <w:rFonts w:ascii="TimesNewRomanPSMT" w:hAnsi="TimesNewRomanPSMT" w:cs="TimesNewRomanPSMT" w:hint="cs"/>
          <w:sz w:val="24"/>
          <w:szCs w:val="24"/>
        </w:rPr>
        <w:t>”</w:t>
      </w:r>
    </w:p>
    <w:p w:rsidR="004A5360" w:rsidRDefault="004A5360" w:rsidP="004A5360">
      <w:pPr>
        <w:autoSpaceDE w:val="0"/>
        <w:autoSpaceDN w:val="0"/>
        <w:adjustRightInd w:val="0"/>
        <w:spacing w:after="0" w:line="480" w:lineRule="auto"/>
        <w:ind w:firstLine="720"/>
        <w:contextualSpacing/>
        <w:rPr>
          <w:rFonts w:ascii="TimesNewRomanPSMT" w:hAnsi="TimesNewRomanPSMT" w:cs="TimesNewRomanPSMT"/>
          <w:sz w:val="24"/>
          <w:szCs w:val="24"/>
        </w:rPr>
      </w:pPr>
      <w:r>
        <w:rPr>
          <w:rFonts w:ascii="TimesNewRomanPSMT" w:hAnsi="TimesNewRomanPSMT" w:cs="TimesNewRomanPSMT"/>
          <w:sz w:val="24"/>
          <w:szCs w:val="24"/>
        </w:rPr>
        <w:t>As a master</w:t>
      </w:r>
      <w:r>
        <w:rPr>
          <w:rFonts w:ascii="TimesNewRomanPSMT" w:hAnsi="TimesNewRomanPSMT" w:cs="TimesNewRomanPSMT" w:hint="cs"/>
          <w:sz w:val="24"/>
          <w:szCs w:val="24"/>
        </w:rPr>
        <w:t>’</w:t>
      </w:r>
      <w:r>
        <w:rPr>
          <w:rFonts w:ascii="TimesNewRomanPSMT" w:hAnsi="TimesNewRomanPSMT" w:cs="TimesNewRomanPSMT"/>
          <w:sz w:val="24"/>
          <w:szCs w:val="24"/>
        </w:rPr>
        <w:t>s student, this teacher participated in weekly online discussions with her</w:t>
      </w:r>
    </w:p>
    <w:p w:rsidR="004A5360" w:rsidRDefault="004A5360" w:rsidP="004A5360">
      <w:pPr>
        <w:autoSpaceDE w:val="0"/>
        <w:autoSpaceDN w:val="0"/>
        <w:adjustRightInd w:val="0"/>
        <w:spacing w:after="0" w:line="480" w:lineRule="auto"/>
        <w:contextualSpacing/>
        <w:rPr>
          <w:rFonts w:ascii="TimesNewRomanPSMT" w:hAnsi="TimesNewRomanPSMT" w:cs="TimesNewRomanPSMT"/>
          <w:sz w:val="24"/>
          <w:szCs w:val="24"/>
        </w:rPr>
      </w:pPr>
      <w:r>
        <w:rPr>
          <w:rFonts w:ascii="TimesNewRomanPSMT" w:hAnsi="TimesNewRomanPSMT" w:cs="TimesNewRomanPSMT"/>
          <w:sz w:val="24"/>
          <w:szCs w:val="24"/>
        </w:rPr>
        <w:t>cohort of teaching colleagues and ongoing collaborative conversations with her professor and assigned mentor. These conversations, along with email communications; an end-of project</w:t>
      </w:r>
    </w:p>
    <w:p w:rsidR="004A5360" w:rsidRPr="001E0243" w:rsidRDefault="004A5360" w:rsidP="004A5360">
      <w:pPr>
        <w:autoSpaceDE w:val="0"/>
        <w:autoSpaceDN w:val="0"/>
        <w:adjustRightInd w:val="0"/>
        <w:spacing w:after="0" w:line="480" w:lineRule="auto"/>
        <w:contextualSpacing/>
        <w:rPr>
          <w:rFonts w:ascii="TimesNewRomanPSMT" w:hAnsi="TimesNewRomanPSMT" w:cs="TimesNewRomanPSMT"/>
          <w:sz w:val="24"/>
          <w:szCs w:val="24"/>
        </w:rPr>
      </w:pPr>
      <w:r>
        <w:rPr>
          <w:rFonts w:ascii="TimesNewRomanPSMT" w:hAnsi="TimesNewRomanPSMT" w:cs="TimesNewRomanPSMT"/>
          <w:sz w:val="24"/>
          <w:szCs w:val="24"/>
        </w:rPr>
        <w:t>interview with this teacher; researcher journals; the teacher</w:t>
      </w:r>
      <w:r>
        <w:rPr>
          <w:rFonts w:ascii="TimesNewRomanPSMT" w:hAnsi="TimesNewRomanPSMT" w:cs="TimesNewRomanPSMT" w:hint="cs"/>
          <w:sz w:val="24"/>
          <w:szCs w:val="24"/>
        </w:rPr>
        <w:t>’</w:t>
      </w:r>
      <w:r>
        <w:rPr>
          <w:rFonts w:ascii="TimesNewRomanPSMT" w:hAnsi="TimesNewRomanPSMT" w:cs="TimesNewRomanPSMT"/>
          <w:sz w:val="24"/>
          <w:szCs w:val="24"/>
        </w:rPr>
        <w:t xml:space="preserve">s research journal, interviews, teaching videos, and written case study report, served as data sources. Emergent themes included: questions, perceptions, and stories of lived music practice; bridging the theory to practice gap; teaching music to special needs students; </w:t>
      </w:r>
      <w:r>
        <w:rPr>
          <w:rFonts w:ascii="TimesNewRomanPSMT" w:hAnsi="TimesNewRomanPSMT" w:cs="TimesNewRomanPSMT" w:hint="cs"/>
          <w:sz w:val="24"/>
          <w:szCs w:val="24"/>
        </w:rPr>
        <w:t>“</w:t>
      </w:r>
      <w:r>
        <w:rPr>
          <w:rFonts w:ascii="TimesNewRomanPSMT" w:hAnsi="TimesNewRomanPSMT" w:cs="TimesNewRomanPSMT"/>
          <w:sz w:val="24"/>
          <w:szCs w:val="24"/>
        </w:rPr>
        <w:t>doing</w:t>
      </w:r>
      <w:r>
        <w:rPr>
          <w:rFonts w:ascii="TimesNewRomanPSMT" w:hAnsi="TimesNewRomanPSMT" w:cs="TimesNewRomanPSMT" w:hint="cs"/>
          <w:sz w:val="24"/>
          <w:szCs w:val="24"/>
        </w:rPr>
        <w:t>”</w:t>
      </w:r>
      <w:r>
        <w:rPr>
          <w:rFonts w:ascii="TimesNewRomanPSMT" w:hAnsi="TimesNewRomanPSMT" w:cs="TimesNewRomanPSMT"/>
          <w:sz w:val="24"/>
          <w:szCs w:val="24"/>
        </w:rPr>
        <w:t xml:space="preserve"> research; teacher philosophy; and </w:t>
      </w:r>
      <w:r w:rsidRPr="001E0243">
        <w:rPr>
          <w:rFonts w:ascii="TimesNewRomanPSMT" w:hAnsi="TimesNewRomanPSMT" w:cs="TimesNewRomanPSMT"/>
          <w:sz w:val="24"/>
          <w:szCs w:val="24"/>
        </w:rPr>
        <w:t>evolving teacher and researcher identity. Implications for future research will be discussed.</w:t>
      </w:r>
    </w:p>
    <w:p w:rsidR="004A5360" w:rsidRPr="001E0243" w:rsidRDefault="004A5360" w:rsidP="00EF65D3">
      <w:pPr>
        <w:spacing w:line="240" w:lineRule="auto"/>
        <w:contextualSpacing/>
        <w:jc w:val="center"/>
        <w:rPr>
          <w:rFonts w:ascii="Times New Roman" w:hAnsi="Times New Roman" w:cs="Times New Roman"/>
          <w:b/>
          <w:sz w:val="24"/>
          <w:szCs w:val="24"/>
        </w:rPr>
      </w:pPr>
    </w:p>
    <w:p w:rsidR="007956C1" w:rsidRDefault="00C22C71" w:rsidP="007956C1">
      <w:pPr>
        <w:spacing w:line="240" w:lineRule="auto"/>
        <w:contextualSpacing/>
        <w:jc w:val="center"/>
        <w:rPr>
          <w:rFonts w:ascii="Times New Roman" w:hAnsi="Times New Roman" w:cs="Times New Roman"/>
          <w:b/>
          <w:sz w:val="24"/>
          <w:szCs w:val="24"/>
        </w:rPr>
      </w:pPr>
      <w:r w:rsidRPr="001E0243">
        <w:rPr>
          <w:rFonts w:ascii="Times New Roman" w:hAnsi="Times New Roman" w:cs="Times New Roman"/>
          <w:b/>
          <w:sz w:val="24"/>
          <w:szCs w:val="24"/>
        </w:rPr>
        <w:t>Music Education in Parochial Schools:</w:t>
      </w:r>
      <w:r w:rsidR="007956C1">
        <w:rPr>
          <w:rFonts w:ascii="Times New Roman" w:hAnsi="Times New Roman" w:cs="Times New Roman"/>
          <w:b/>
          <w:sz w:val="24"/>
          <w:szCs w:val="24"/>
        </w:rPr>
        <w:t xml:space="preserve"> History </w:t>
      </w:r>
      <w:r w:rsidRPr="001E0243">
        <w:rPr>
          <w:rFonts w:ascii="Times New Roman" w:hAnsi="Times New Roman" w:cs="Times New Roman"/>
          <w:b/>
          <w:sz w:val="24"/>
          <w:szCs w:val="24"/>
        </w:rPr>
        <w:t xml:space="preserve">and Challenges of </w:t>
      </w:r>
    </w:p>
    <w:p w:rsidR="00C22C71" w:rsidRPr="001E0243" w:rsidRDefault="00C22C71" w:rsidP="007956C1">
      <w:pPr>
        <w:spacing w:line="240" w:lineRule="auto"/>
        <w:contextualSpacing/>
        <w:jc w:val="center"/>
        <w:rPr>
          <w:rFonts w:ascii="Times New Roman" w:hAnsi="Times New Roman" w:cs="Times New Roman"/>
          <w:b/>
          <w:sz w:val="24"/>
          <w:szCs w:val="24"/>
        </w:rPr>
      </w:pPr>
      <w:r w:rsidRPr="001E0243">
        <w:rPr>
          <w:rFonts w:ascii="Times New Roman" w:hAnsi="Times New Roman" w:cs="Times New Roman"/>
          <w:b/>
          <w:sz w:val="24"/>
          <w:szCs w:val="24"/>
        </w:rPr>
        <w:t>Parochial Music Education</w:t>
      </w:r>
    </w:p>
    <w:p w:rsidR="00C22C71" w:rsidRDefault="00340B6C" w:rsidP="001E0243">
      <w:pPr>
        <w:spacing w:line="240" w:lineRule="auto"/>
        <w:contextualSpacing/>
        <w:jc w:val="center"/>
        <w:rPr>
          <w:rFonts w:ascii="Times New Roman" w:hAnsi="Times New Roman" w:cs="Times New Roman"/>
          <w:b/>
          <w:sz w:val="24"/>
          <w:szCs w:val="24"/>
        </w:rPr>
      </w:pPr>
      <w:r w:rsidRPr="001E0243">
        <w:rPr>
          <w:rFonts w:ascii="Times New Roman" w:hAnsi="Times New Roman" w:cs="Times New Roman"/>
          <w:b/>
          <w:sz w:val="24"/>
          <w:szCs w:val="24"/>
        </w:rPr>
        <w:t>Jason Kammerer</w:t>
      </w:r>
      <w:r w:rsidR="00C22C71" w:rsidRPr="001E0243">
        <w:rPr>
          <w:rFonts w:ascii="Times New Roman" w:hAnsi="Times New Roman" w:cs="Times New Roman"/>
          <w:b/>
          <w:sz w:val="24"/>
          <w:szCs w:val="24"/>
        </w:rPr>
        <w:t>, Bishop Grimes</w:t>
      </w:r>
      <w:r w:rsidRPr="001E0243">
        <w:rPr>
          <w:rFonts w:ascii="Times New Roman" w:hAnsi="Times New Roman" w:cs="Times New Roman"/>
          <w:b/>
          <w:sz w:val="24"/>
          <w:szCs w:val="24"/>
        </w:rPr>
        <w:t xml:space="preserve"> School, Syracuse</w:t>
      </w:r>
    </w:p>
    <w:p w:rsidR="007956C1" w:rsidRPr="007956C1" w:rsidRDefault="007956C1" w:rsidP="001E0243">
      <w:pPr>
        <w:spacing w:line="240" w:lineRule="auto"/>
        <w:contextualSpacing/>
        <w:jc w:val="center"/>
        <w:rPr>
          <w:rFonts w:ascii="Times New Roman" w:hAnsi="Times New Roman" w:cs="Times New Roman"/>
          <w:b/>
          <w:sz w:val="24"/>
          <w:szCs w:val="24"/>
        </w:rPr>
      </w:pPr>
      <w:r w:rsidRPr="007956C1">
        <w:rPr>
          <w:rStyle w:val="gi"/>
          <w:b/>
        </w:rPr>
        <w:t>jkammere@syr.edu</w:t>
      </w:r>
    </w:p>
    <w:p w:rsidR="001E0243" w:rsidRPr="001E0243" w:rsidRDefault="001E0243" w:rsidP="001E0243">
      <w:pPr>
        <w:spacing w:line="240" w:lineRule="auto"/>
        <w:contextualSpacing/>
        <w:jc w:val="center"/>
        <w:rPr>
          <w:rFonts w:ascii="Times New Roman" w:hAnsi="Times New Roman" w:cs="Times New Roman"/>
          <w:b/>
          <w:sz w:val="24"/>
          <w:szCs w:val="24"/>
        </w:rPr>
      </w:pPr>
    </w:p>
    <w:p w:rsidR="00C22C71" w:rsidRPr="00C22C71" w:rsidRDefault="00C22C71" w:rsidP="00C22C71">
      <w:pPr>
        <w:spacing w:line="480" w:lineRule="auto"/>
        <w:ind w:firstLine="720"/>
        <w:contextualSpacing/>
        <w:rPr>
          <w:rFonts w:ascii="Times New Roman" w:hAnsi="Times New Roman" w:cs="Times New Roman"/>
          <w:sz w:val="24"/>
          <w:szCs w:val="24"/>
        </w:rPr>
      </w:pPr>
      <w:r w:rsidRPr="001E0243">
        <w:rPr>
          <w:rFonts w:ascii="Times New Roman" w:hAnsi="Times New Roman" w:cs="Times New Roman"/>
          <w:sz w:val="24"/>
          <w:szCs w:val="24"/>
        </w:rPr>
        <w:t>As the research</w:t>
      </w:r>
      <w:r w:rsidRPr="00C22C71">
        <w:rPr>
          <w:rFonts w:ascii="Times New Roman" w:hAnsi="Times New Roman" w:cs="Times New Roman"/>
          <w:sz w:val="24"/>
          <w:szCs w:val="24"/>
        </w:rPr>
        <w:t xml:space="preserve"> output in music education continues to evolve, it seems</w:t>
      </w:r>
      <w:r w:rsidR="00340B6C">
        <w:rPr>
          <w:rFonts w:ascii="Times New Roman" w:hAnsi="Times New Roman" w:cs="Times New Roman"/>
          <w:sz w:val="24"/>
          <w:szCs w:val="24"/>
        </w:rPr>
        <w:t xml:space="preserve"> that a majority</w:t>
      </w:r>
      <w:r w:rsidRPr="00C22C71">
        <w:rPr>
          <w:rFonts w:ascii="Times New Roman" w:hAnsi="Times New Roman" w:cs="Times New Roman"/>
          <w:sz w:val="24"/>
          <w:szCs w:val="24"/>
        </w:rPr>
        <w:t xml:space="preserve"> carried out in primary and secondary schools is centered on public school programs. While this is not necessarily a negative assertion, musicians in particular typically allow multiple versions of similar viewpoints: in this case, ensuring that private and parochial school music education programs are adequately represented in music education research. Through this study, I attempt </w:t>
      </w:r>
      <w:r w:rsidRPr="00C22C71">
        <w:rPr>
          <w:rFonts w:ascii="Times New Roman" w:hAnsi="Times New Roman" w:cs="Times New Roman"/>
          <w:sz w:val="24"/>
          <w:szCs w:val="24"/>
        </w:rPr>
        <w:lastRenderedPageBreak/>
        <w:t xml:space="preserve">to distinguish characteristics and challenges of private parochial school music education programs and their public school counterparts. Music education at its foundational level should focus primarily on its students; </w:t>
      </w:r>
      <w:r w:rsidRPr="00C22C71">
        <w:rPr>
          <w:rFonts w:ascii="Times New Roman" w:hAnsi="Times New Roman" w:cs="Times New Roman"/>
          <w:i/>
          <w:sz w:val="24"/>
          <w:szCs w:val="24"/>
        </w:rPr>
        <w:t>where</w:t>
      </w:r>
      <w:r w:rsidRPr="00C22C71">
        <w:rPr>
          <w:rFonts w:ascii="Times New Roman" w:hAnsi="Times New Roman" w:cs="Times New Roman"/>
          <w:sz w:val="24"/>
          <w:szCs w:val="24"/>
        </w:rPr>
        <w:t xml:space="preserve"> students learn should not dictate the types of musical opportunities accessible to them.</w:t>
      </w:r>
    </w:p>
    <w:p w:rsidR="00C22C71" w:rsidRPr="00C22C71" w:rsidRDefault="00C22C71" w:rsidP="00C22C71">
      <w:pPr>
        <w:spacing w:line="480" w:lineRule="auto"/>
        <w:contextualSpacing/>
        <w:rPr>
          <w:rFonts w:ascii="Times New Roman" w:hAnsi="Times New Roman" w:cs="Times New Roman"/>
          <w:sz w:val="24"/>
          <w:szCs w:val="24"/>
        </w:rPr>
      </w:pPr>
      <w:r w:rsidRPr="00C22C71">
        <w:rPr>
          <w:rFonts w:ascii="Times New Roman" w:hAnsi="Times New Roman" w:cs="Times New Roman"/>
          <w:sz w:val="24"/>
          <w:szCs w:val="24"/>
        </w:rPr>
        <w:tab/>
        <w:t>As an alternative to public education, Catholic schools have left a lasting impact on American music education since the 17</w:t>
      </w:r>
      <w:r w:rsidRPr="00C22C71">
        <w:rPr>
          <w:rFonts w:ascii="Times New Roman" w:hAnsi="Times New Roman" w:cs="Times New Roman"/>
          <w:sz w:val="24"/>
          <w:szCs w:val="24"/>
          <w:vertAlign w:val="superscript"/>
        </w:rPr>
        <w:t>th</w:t>
      </w:r>
      <w:r w:rsidRPr="00C22C71">
        <w:rPr>
          <w:rFonts w:ascii="Times New Roman" w:hAnsi="Times New Roman" w:cs="Times New Roman"/>
          <w:sz w:val="24"/>
          <w:szCs w:val="24"/>
        </w:rPr>
        <w:t xml:space="preserve"> century. Even the first parochial school, which opened in Philadelphia in 1767, included singing hymns as a subject. Gray (1995) documents the brief history of the National Catholic Music Educators </w:t>
      </w:r>
      <w:r w:rsidR="00340B6C">
        <w:rPr>
          <w:rFonts w:ascii="Times New Roman" w:hAnsi="Times New Roman" w:cs="Times New Roman"/>
          <w:sz w:val="24"/>
          <w:szCs w:val="24"/>
        </w:rPr>
        <w:t>Association (NCMEA).</w:t>
      </w:r>
      <w:r w:rsidRPr="00C22C71">
        <w:rPr>
          <w:rFonts w:ascii="Times New Roman" w:hAnsi="Times New Roman" w:cs="Times New Roman"/>
          <w:sz w:val="24"/>
          <w:szCs w:val="24"/>
        </w:rPr>
        <w:t xml:space="preserve"> </w:t>
      </w:r>
      <w:r w:rsidR="00340B6C">
        <w:rPr>
          <w:rFonts w:ascii="Times New Roman" w:hAnsi="Times New Roman" w:cs="Times New Roman"/>
          <w:sz w:val="24"/>
          <w:szCs w:val="24"/>
        </w:rPr>
        <w:t>T</w:t>
      </w:r>
      <w:r w:rsidRPr="00C22C71">
        <w:rPr>
          <w:rFonts w:ascii="Times New Roman" w:hAnsi="Times New Roman" w:cs="Times New Roman"/>
          <w:sz w:val="24"/>
          <w:szCs w:val="24"/>
        </w:rPr>
        <w:t>his organization</w:t>
      </w:r>
      <w:r w:rsidR="00340B6C">
        <w:rPr>
          <w:rFonts w:ascii="Times New Roman" w:hAnsi="Times New Roman" w:cs="Times New Roman"/>
          <w:sz w:val="24"/>
          <w:szCs w:val="24"/>
        </w:rPr>
        <w:t>,</w:t>
      </w:r>
      <w:r w:rsidRPr="00C22C71">
        <w:rPr>
          <w:rFonts w:ascii="Times New Roman" w:hAnsi="Times New Roman" w:cs="Times New Roman"/>
          <w:sz w:val="24"/>
          <w:szCs w:val="24"/>
        </w:rPr>
        <w:t xml:space="preserve"> which existed for only thirty-five years, from 1942-1976, dissolved as a result of expansions into the broader professional music organizations such as the National Association for Music Education (NAfME), which we are a part of today.</w:t>
      </w:r>
    </w:p>
    <w:p w:rsidR="00C22C71" w:rsidRPr="00C22C71" w:rsidRDefault="00C22C71" w:rsidP="00C22C71">
      <w:pPr>
        <w:spacing w:line="480" w:lineRule="auto"/>
        <w:contextualSpacing/>
        <w:rPr>
          <w:rFonts w:ascii="Times New Roman" w:hAnsi="Times New Roman" w:cs="Times New Roman"/>
          <w:sz w:val="24"/>
          <w:szCs w:val="24"/>
        </w:rPr>
      </w:pPr>
      <w:r w:rsidRPr="00C22C71">
        <w:rPr>
          <w:rFonts w:ascii="Times New Roman" w:hAnsi="Times New Roman" w:cs="Times New Roman"/>
          <w:sz w:val="24"/>
          <w:szCs w:val="24"/>
        </w:rPr>
        <w:tab/>
        <w:t>Many private parochial schools face certain challenges that would not necessarily become factors in public school settings. For example, Hash (2015) documented the staggering number of music educator vacancies in faith-based schools over one academic year. Such quick teacher turnover is a hardship seemingly limited to parochial school programs, not to mention the socioeconomic impact and implications of families paying a required tuition. Consider the role of the music educator in the musical career of a student and imagine how a lack of consistency in an ensemble director would impact a developing instrumental music program from year to year. Students in parochial school music programs typically do not have to imagine, as this is their reality.</w:t>
      </w:r>
    </w:p>
    <w:p w:rsidR="00EF65D3" w:rsidRDefault="00C22C71" w:rsidP="00C22C71">
      <w:pPr>
        <w:spacing w:line="480" w:lineRule="auto"/>
        <w:contextualSpacing/>
        <w:rPr>
          <w:rFonts w:ascii="Times New Roman" w:hAnsi="Times New Roman" w:cs="Times New Roman"/>
          <w:sz w:val="24"/>
          <w:szCs w:val="24"/>
        </w:rPr>
      </w:pPr>
      <w:r w:rsidRPr="00C22C71">
        <w:rPr>
          <w:rFonts w:ascii="Times New Roman" w:hAnsi="Times New Roman" w:cs="Times New Roman"/>
          <w:sz w:val="24"/>
          <w:szCs w:val="24"/>
        </w:rPr>
        <w:tab/>
        <w:t xml:space="preserve">This study is intended to examine the successes and shortcomings of a parochial school music program within a mid-sized suburban district, drawing a majority of its population from both urban and suburban districts and a large international student population. While the </w:t>
      </w:r>
      <w:r w:rsidRPr="00C22C71">
        <w:rPr>
          <w:rFonts w:ascii="Times New Roman" w:hAnsi="Times New Roman" w:cs="Times New Roman"/>
          <w:sz w:val="24"/>
          <w:szCs w:val="24"/>
        </w:rPr>
        <w:lastRenderedPageBreak/>
        <w:t>structure</w:t>
      </w:r>
      <w:r w:rsidR="00340B6C">
        <w:rPr>
          <w:rFonts w:ascii="Times New Roman" w:hAnsi="Times New Roman" w:cs="Times New Roman"/>
          <w:sz w:val="24"/>
          <w:szCs w:val="24"/>
        </w:rPr>
        <w:t xml:space="preserve"> of</w:t>
      </w:r>
      <w:r w:rsidRPr="00C22C71">
        <w:rPr>
          <w:rFonts w:ascii="Times New Roman" w:hAnsi="Times New Roman" w:cs="Times New Roman"/>
          <w:sz w:val="24"/>
          <w:szCs w:val="24"/>
        </w:rPr>
        <w:t xml:space="preserve"> the parochial school provides challenges, students are still able to make music at a </w:t>
      </w:r>
      <w:r w:rsidRPr="001E0243">
        <w:rPr>
          <w:rFonts w:ascii="Times New Roman" w:hAnsi="Times New Roman" w:cs="Times New Roman"/>
          <w:sz w:val="24"/>
          <w:szCs w:val="24"/>
        </w:rPr>
        <w:t>high level using creative solutions and implementations.</w:t>
      </w:r>
    </w:p>
    <w:p w:rsidR="001E0243" w:rsidRPr="001E0243" w:rsidRDefault="001E0243" w:rsidP="00C22C71">
      <w:pPr>
        <w:spacing w:line="480" w:lineRule="auto"/>
        <w:contextualSpacing/>
        <w:rPr>
          <w:rFonts w:ascii="Times New Roman" w:hAnsi="Times New Roman" w:cs="Times New Roman"/>
          <w:sz w:val="24"/>
          <w:szCs w:val="24"/>
        </w:rPr>
      </w:pPr>
    </w:p>
    <w:p w:rsidR="00AA2F53" w:rsidRPr="001E0243" w:rsidRDefault="00AA2F53" w:rsidP="00EF65D3">
      <w:pPr>
        <w:widowControl w:val="0"/>
        <w:autoSpaceDE w:val="0"/>
        <w:autoSpaceDN w:val="0"/>
        <w:adjustRightInd w:val="0"/>
        <w:spacing w:after="240" w:line="240" w:lineRule="auto"/>
        <w:contextualSpacing/>
        <w:jc w:val="center"/>
        <w:rPr>
          <w:rFonts w:ascii="Times New Roman" w:hAnsi="Times New Roman" w:cs="Times New Roman"/>
          <w:b/>
          <w:sz w:val="24"/>
          <w:szCs w:val="24"/>
        </w:rPr>
      </w:pPr>
      <w:r w:rsidRPr="001E0243">
        <w:rPr>
          <w:rFonts w:ascii="Times New Roman" w:hAnsi="Times New Roman" w:cs="Times New Roman"/>
          <w:b/>
          <w:sz w:val="24"/>
          <w:szCs w:val="24"/>
        </w:rPr>
        <w:t>Musical Voices from the Margins:</w:t>
      </w:r>
      <w:r w:rsidRPr="001E0243">
        <w:rPr>
          <w:rFonts w:ascii="MS Mincho" w:eastAsia="MS Mincho" w:hAnsi="MS Mincho" w:cs="MS Mincho"/>
          <w:b/>
          <w:sz w:val="24"/>
          <w:szCs w:val="24"/>
        </w:rPr>
        <w:t xml:space="preserve"> </w:t>
      </w:r>
      <w:r w:rsidRPr="001E0243">
        <w:rPr>
          <w:rFonts w:ascii="Times New Roman" w:hAnsi="Times New Roman" w:cs="Times New Roman"/>
          <w:b/>
          <w:sz w:val="24"/>
          <w:szCs w:val="24"/>
        </w:rPr>
        <w:t>Recognizing and Enriching Students’ Indigenous Musical Literacies in the Urban General Music Classroom</w:t>
      </w:r>
    </w:p>
    <w:p w:rsidR="00AA2F53" w:rsidRDefault="00AA2F53" w:rsidP="00EF65D3">
      <w:pPr>
        <w:widowControl w:val="0"/>
        <w:autoSpaceDE w:val="0"/>
        <w:autoSpaceDN w:val="0"/>
        <w:adjustRightInd w:val="0"/>
        <w:spacing w:after="240" w:line="240" w:lineRule="auto"/>
        <w:contextualSpacing/>
        <w:jc w:val="center"/>
        <w:rPr>
          <w:rFonts w:ascii="Times New Roman" w:hAnsi="Times New Roman" w:cs="Times New Roman"/>
          <w:b/>
          <w:sz w:val="24"/>
          <w:szCs w:val="24"/>
        </w:rPr>
      </w:pPr>
      <w:r w:rsidRPr="001E0243">
        <w:rPr>
          <w:rFonts w:ascii="Times New Roman" w:hAnsi="Times New Roman" w:cs="Times New Roman"/>
          <w:b/>
          <w:sz w:val="24"/>
          <w:szCs w:val="24"/>
        </w:rPr>
        <w:t>Judy Lewis, Teachers College, Columbia University</w:t>
      </w:r>
    </w:p>
    <w:p w:rsidR="007956C1" w:rsidRPr="007956C1" w:rsidRDefault="007956C1" w:rsidP="00EF65D3">
      <w:pPr>
        <w:widowControl w:val="0"/>
        <w:autoSpaceDE w:val="0"/>
        <w:autoSpaceDN w:val="0"/>
        <w:adjustRightInd w:val="0"/>
        <w:spacing w:after="240" w:line="240" w:lineRule="auto"/>
        <w:contextualSpacing/>
        <w:jc w:val="center"/>
        <w:rPr>
          <w:rFonts w:ascii="Times New Roman" w:hAnsi="Times New Roman" w:cs="Times New Roman"/>
          <w:b/>
          <w:sz w:val="24"/>
          <w:szCs w:val="24"/>
        </w:rPr>
      </w:pPr>
      <w:r w:rsidRPr="007956C1">
        <w:rPr>
          <w:rStyle w:val="gi"/>
          <w:b/>
        </w:rPr>
        <w:t>judylewisgroup@gmail.com</w:t>
      </w:r>
    </w:p>
    <w:p w:rsidR="00EF65D3" w:rsidRPr="001E0243" w:rsidRDefault="00EF65D3" w:rsidP="00EF65D3">
      <w:pPr>
        <w:widowControl w:val="0"/>
        <w:autoSpaceDE w:val="0"/>
        <w:autoSpaceDN w:val="0"/>
        <w:adjustRightInd w:val="0"/>
        <w:spacing w:after="240" w:line="240" w:lineRule="auto"/>
        <w:contextualSpacing/>
        <w:jc w:val="center"/>
        <w:rPr>
          <w:rFonts w:ascii="Times New Roman" w:hAnsi="Times New Roman" w:cs="Times New Roman"/>
          <w:b/>
          <w:sz w:val="24"/>
          <w:szCs w:val="24"/>
        </w:rPr>
      </w:pPr>
    </w:p>
    <w:p w:rsidR="00AA2F53" w:rsidRPr="00AA2F53" w:rsidRDefault="00AA2F53" w:rsidP="00AA2F53">
      <w:pPr>
        <w:spacing w:line="480" w:lineRule="auto"/>
        <w:ind w:firstLine="720"/>
        <w:contextualSpacing/>
        <w:rPr>
          <w:rFonts w:ascii="Times New Roman" w:hAnsi="Times New Roman" w:cs="Times New Roman"/>
          <w:sz w:val="24"/>
          <w:szCs w:val="24"/>
        </w:rPr>
      </w:pPr>
      <w:r w:rsidRPr="001E0243">
        <w:rPr>
          <w:rFonts w:ascii="Times New Roman" w:hAnsi="Times New Roman" w:cs="Times New Roman"/>
          <w:sz w:val="24"/>
          <w:szCs w:val="24"/>
        </w:rPr>
        <w:t>Popular music listening</w:t>
      </w:r>
      <w:r w:rsidRPr="00AA2F53">
        <w:rPr>
          <w:rFonts w:ascii="Times New Roman" w:hAnsi="Times New Roman" w:cs="Times New Roman"/>
          <w:sz w:val="24"/>
          <w:szCs w:val="24"/>
        </w:rPr>
        <w:t xml:space="preserve"> has taken center stage in the broader educational discourse (Morrell &amp; Duncan Andrade, 2005). Scholars in a variety of disciplines recognize that popular music listening forms a primary out-of-school leisure activity of today’s children and youth (Martino, 2006; Woodson, 2004; Kellner, 2000). Despite this recognition, music education research to date has focused primarily on popular music listening and youth culture. Using the lens of critical literacy, this study investigated how young children make sense of the popular music that they hear, what tools they bring to their listening engagements, and to what degree their discussions surrounding that music exhibit elements of criticality and agency. The author draws on a two-year action research study in a New York City public elementary school and scholarship in the fields of music education, literacy theory, and cultural studies. The research site was envisioned as a democratic space in which sharing, inquiry, and negotiation informed an emergent sense of pedagogy. On a weekly basis, over the course of two school years, participants (age 9 – 11) shared their favorite popular songs and facilitated dialogues around the meanings and themes of the songs. The children explored the intersections of popular music and identity, representation, and social inequity, among other themes. Participants composed original rap songs as an extension to the process of critical listening and inquiry. </w:t>
      </w:r>
    </w:p>
    <w:p w:rsidR="008C61F6" w:rsidRPr="001E0243" w:rsidRDefault="00AA2F53" w:rsidP="006831AF">
      <w:pPr>
        <w:spacing w:line="480" w:lineRule="auto"/>
        <w:ind w:firstLine="720"/>
        <w:contextualSpacing/>
        <w:rPr>
          <w:rFonts w:ascii="Times New Roman" w:hAnsi="Times New Roman" w:cs="Times New Roman"/>
          <w:sz w:val="24"/>
          <w:szCs w:val="24"/>
        </w:rPr>
      </w:pPr>
      <w:r w:rsidRPr="00AA2F53">
        <w:rPr>
          <w:rFonts w:ascii="Times New Roman" w:hAnsi="Times New Roman" w:cs="Times New Roman"/>
          <w:sz w:val="24"/>
          <w:szCs w:val="24"/>
        </w:rPr>
        <w:t xml:space="preserve">Findings reveal that active popular music listening and digital composing reveal indigenous musical literacies of the urban elementary music student that may go unrecognized in </w:t>
      </w:r>
      <w:r w:rsidRPr="00AA2F53">
        <w:rPr>
          <w:rFonts w:ascii="Times New Roman" w:hAnsi="Times New Roman" w:cs="Times New Roman"/>
          <w:sz w:val="24"/>
          <w:szCs w:val="24"/>
        </w:rPr>
        <w:lastRenderedPageBreak/>
        <w:t xml:space="preserve">the current landscape of music education. Further, findings reveal that critical popular music listening and composing constitute </w:t>
      </w:r>
      <w:r>
        <w:rPr>
          <w:rFonts w:ascii="Times New Roman" w:hAnsi="Times New Roman" w:cs="Times New Roman"/>
          <w:sz w:val="24"/>
          <w:szCs w:val="24"/>
        </w:rPr>
        <w:t xml:space="preserve">a forum </w:t>
      </w:r>
      <w:r w:rsidRPr="00AA2F53">
        <w:rPr>
          <w:rFonts w:ascii="Times New Roman" w:hAnsi="Times New Roman" w:cs="Times New Roman"/>
          <w:sz w:val="24"/>
          <w:szCs w:val="24"/>
        </w:rPr>
        <w:t xml:space="preserve">for children’s navigations of their unique socio-cultural world and provides them with an opportunity to talk with and back to the narratives of popular culture (Jenkins, 2006; Kinney, 2012). The author argues that by building on students’ indigenous musical literacies and inviting critical engagements with popular music into the classroom, general music educators can facilitate critical and transformative experiences for their students, aid them on their path to critical citizenship, and develop a type of lifelong critical </w:t>
      </w:r>
      <w:r w:rsidRPr="001E0243">
        <w:rPr>
          <w:rFonts w:ascii="Times New Roman" w:hAnsi="Times New Roman" w:cs="Times New Roman"/>
          <w:sz w:val="24"/>
          <w:szCs w:val="24"/>
        </w:rPr>
        <w:t xml:space="preserve">music literacy that is uniquely contemporary – the ability to read and write our world through music. </w:t>
      </w:r>
    </w:p>
    <w:p w:rsidR="006831AF" w:rsidRPr="001E0243" w:rsidRDefault="006831AF" w:rsidP="006831AF">
      <w:pPr>
        <w:spacing w:line="480" w:lineRule="auto"/>
        <w:ind w:firstLine="720"/>
        <w:contextualSpacing/>
        <w:rPr>
          <w:rFonts w:ascii="Times New Roman" w:hAnsi="Times New Roman" w:cs="Times New Roman"/>
          <w:sz w:val="24"/>
          <w:szCs w:val="24"/>
        </w:rPr>
      </w:pPr>
    </w:p>
    <w:p w:rsidR="008C61F6" w:rsidRPr="001E0243" w:rsidRDefault="008C61F6" w:rsidP="007956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jc w:val="center"/>
        <w:rPr>
          <w:rFonts w:ascii="Times New Roman" w:hAnsi="Times New Roman" w:cs="Times New Roman"/>
          <w:b/>
          <w:sz w:val="24"/>
          <w:szCs w:val="24"/>
        </w:rPr>
      </w:pPr>
      <w:r w:rsidRPr="001E0243">
        <w:rPr>
          <w:rFonts w:ascii="Times New Roman" w:hAnsi="Times New Roman" w:cs="Times New Roman"/>
          <w:b/>
          <w:sz w:val="24"/>
          <w:szCs w:val="24"/>
        </w:rPr>
        <w:t>Inservice and Preservice Teacher Observations of</w:t>
      </w:r>
      <w:r w:rsidR="007956C1">
        <w:rPr>
          <w:rFonts w:ascii="Times New Roman" w:hAnsi="Times New Roman" w:cs="Times New Roman"/>
          <w:b/>
          <w:sz w:val="24"/>
          <w:szCs w:val="24"/>
        </w:rPr>
        <w:t xml:space="preserve"> </w:t>
      </w:r>
      <w:r w:rsidRPr="001E0243">
        <w:rPr>
          <w:rFonts w:ascii="Times New Roman" w:hAnsi="Times New Roman" w:cs="Times New Roman"/>
          <w:b/>
          <w:sz w:val="24"/>
          <w:szCs w:val="24"/>
        </w:rPr>
        <w:t>Technology Use in Music Classrooms</w:t>
      </w:r>
    </w:p>
    <w:p w:rsidR="008C61F6" w:rsidRDefault="008C61F6" w:rsidP="008C61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jc w:val="center"/>
        <w:rPr>
          <w:rFonts w:ascii="Times New Roman" w:hAnsi="Times New Roman" w:cs="Times New Roman"/>
          <w:b/>
          <w:sz w:val="24"/>
          <w:szCs w:val="24"/>
        </w:rPr>
      </w:pPr>
      <w:r w:rsidRPr="001E0243">
        <w:rPr>
          <w:rFonts w:ascii="Times New Roman" w:hAnsi="Times New Roman" w:cs="Times New Roman"/>
          <w:b/>
          <w:sz w:val="24"/>
          <w:szCs w:val="24"/>
        </w:rPr>
        <w:t xml:space="preserve">Dale </w:t>
      </w:r>
      <w:proofErr w:type="spellStart"/>
      <w:r w:rsidRPr="001E0243">
        <w:rPr>
          <w:rFonts w:ascii="Times New Roman" w:hAnsi="Times New Roman" w:cs="Times New Roman"/>
          <w:b/>
          <w:sz w:val="24"/>
          <w:szCs w:val="24"/>
        </w:rPr>
        <w:t>Misenhelter</w:t>
      </w:r>
      <w:proofErr w:type="spellEnd"/>
      <w:r w:rsidRPr="001E0243">
        <w:rPr>
          <w:rFonts w:ascii="Times New Roman" w:hAnsi="Times New Roman" w:cs="Times New Roman"/>
          <w:b/>
          <w:sz w:val="24"/>
          <w:szCs w:val="24"/>
        </w:rPr>
        <w:t>, University of Arkansas</w:t>
      </w:r>
    </w:p>
    <w:p w:rsidR="007956C1" w:rsidRPr="007956C1" w:rsidRDefault="007956C1" w:rsidP="008C61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jc w:val="center"/>
        <w:rPr>
          <w:rFonts w:ascii="Times New Roman" w:hAnsi="Times New Roman" w:cs="Times New Roman"/>
          <w:b/>
          <w:sz w:val="24"/>
          <w:szCs w:val="24"/>
        </w:rPr>
      </w:pPr>
      <w:r w:rsidRPr="007956C1">
        <w:rPr>
          <w:rStyle w:val="gi"/>
          <w:b/>
        </w:rPr>
        <w:t>dmisenh@uark.edu</w:t>
      </w:r>
    </w:p>
    <w:p w:rsidR="008C61F6" w:rsidRPr="001E0243" w:rsidRDefault="008C61F6" w:rsidP="008C61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jc w:val="center"/>
        <w:rPr>
          <w:rFonts w:ascii="Times New Roman" w:hAnsi="Times New Roman" w:cs="Times New Roman"/>
          <w:b/>
          <w:sz w:val="24"/>
          <w:szCs w:val="24"/>
        </w:rPr>
      </w:pPr>
    </w:p>
    <w:p w:rsidR="008C61F6" w:rsidRPr="008C61F6" w:rsidRDefault="008C61F6" w:rsidP="008C61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480" w:lineRule="auto"/>
        <w:contextualSpacing/>
        <w:rPr>
          <w:rFonts w:ascii="Times New Roman" w:hAnsi="Times New Roman" w:cs="Times New Roman"/>
          <w:sz w:val="24"/>
          <w:szCs w:val="24"/>
        </w:rPr>
      </w:pPr>
      <w:r w:rsidRPr="001E0243">
        <w:rPr>
          <w:rFonts w:ascii="Times New Roman" w:hAnsi="Times New Roman" w:cs="Times New Roman"/>
          <w:sz w:val="24"/>
          <w:szCs w:val="24"/>
        </w:rPr>
        <w:tab/>
        <w:t>Few things have changed as much over the past decade as the expectation for, and presence of, technology in classrooms. Teachers</w:t>
      </w:r>
      <w:r w:rsidRPr="008C61F6">
        <w:rPr>
          <w:rFonts w:ascii="Times New Roman" w:hAnsi="Times New Roman" w:cs="Times New Roman"/>
          <w:sz w:val="24"/>
          <w:szCs w:val="24"/>
        </w:rPr>
        <w:t xml:space="preserve">, parents, and communities are assumed to embrace the use of technology in schools, but may not always agree as to the necessity and effectiveness of implementing strategies and use of devices based on administrative and agency mandates. </w:t>
      </w:r>
    </w:p>
    <w:p w:rsidR="00EF65D3" w:rsidRDefault="008C61F6" w:rsidP="00F12377">
      <w:pPr>
        <w:spacing w:line="480" w:lineRule="auto"/>
        <w:ind w:firstLine="720"/>
        <w:contextualSpacing/>
        <w:rPr>
          <w:rFonts w:ascii="Times New Roman" w:hAnsi="Times New Roman" w:cs="Times New Roman"/>
          <w:sz w:val="24"/>
          <w:szCs w:val="24"/>
        </w:rPr>
      </w:pPr>
      <w:r w:rsidRPr="008C61F6">
        <w:rPr>
          <w:rFonts w:ascii="Times New Roman" w:hAnsi="Times New Roman" w:cs="Times New Roman"/>
          <w:sz w:val="24"/>
          <w:szCs w:val="24"/>
        </w:rPr>
        <w:t xml:space="preserve">Two groups provided responses about their observations in actual classrooms; undergraduate music education majors (n=36), and inservice general music teachers (n=34).  The undergraduates indicated (open response) specific examples of perceived uses of technology in public school classrooms in which they had just completed observations, while the inservice teachers responded to a series of questions (survey) regarding the effectiveness of computer-based strategies. The majority of student described applications were projection and </w:t>
      </w:r>
      <w:r w:rsidRPr="008C61F6">
        <w:rPr>
          <w:rFonts w:ascii="Times New Roman" w:hAnsi="Times New Roman" w:cs="Times New Roman"/>
          <w:sz w:val="24"/>
          <w:szCs w:val="24"/>
        </w:rPr>
        <w:lastRenderedPageBreak/>
        <w:t>amplification devices, with keyboard labs cited as present in a large percentage of classrooms, although none were described as being in use. The only specific example of software applications cited were nonspecific instances of SmartMusic being available (although again, not in use) in the classroom. Inservice teachers responded to a questionnaire, and rated statements describing 1) pedagogical topics (processes, musical concepts, listening, singing, musical response, etc.), 2) sociological topics (power of shared group experiences, communication of values through music, enjoyable engagement, exploring cultural norms, etc), and 3) psychological and professional perceptions (school expectation mandates for use of technology, stress levels as a result of computer use, effects on isolation and professional respect, etc.) in regard to current school use of technology. Open response comments were also collected regarding personal and predictive experiences in their professional roles. Initial analyses indicate high response and agreement regarding expectations in school environments (m = 4.56, sd =.71), with lowest regard for use in developing emotional response to music (m = 1.89, sd =.95). Performing experiences were also rated low (m = 2.15) with a range of 1-5 on all topics. Tablets, laptops, lab work stations, and frictionless social media may represent new ways of stimulating student interest in music, but actual classroom implementation may be less frequent than commonly believed. An alternative view held by some music teachers suggests continuing consideration of the slower reflective developmental processes students deserve an</w:t>
      </w:r>
      <w:r>
        <w:rPr>
          <w:rFonts w:ascii="Times New Roman" w:hAnsi="Times New Roman" w:cs="Times New Roman"/>
          <w:sz w:val="24"/>
          <w:szCs w:val="24"/>
        </w:rPr>
        <w:t xml:space="preserve">d may come </w:t>
      </w:r>
      <w:r w:rsidRPr="001E0243">
        <w:rPr>
          <w:rFonts w:ascii="Times New Roman" w:hAnsi="Times New Roman" w:cs="Times New Roman"/>
          <w:sz w:val="24"/>
          <w:szCs w:val="24"/>
        </w:rPr>
        <w:t>to appreciate later.</w:t>
      </w:r>
    </w:p>
    <w:p w:rsidR="00F12377" w:rsidRPr="001E0243" w:rsidRDefault="00F12377" w:rsidP="00F12377">
      <w:pPr>
        <w:spacing w:line="480" w:lineRule="auto"/>
        <w:ind w:firstLine="720"/>
        <w:contextualSpacing/>
        <w:rPr>
          <w:rFonts w:ascii="Times New Roman" w:hAnsi="Times New Roman" w:cs="Times New Roman"/>
          <w:sz w:val="24"/>
          <w:szCs w:val="24"/>
        </w:rPr>
      </w:pPr>
    </w:p>
    <w:p w:rsidR="00EC4E07" w:rsidRPr="001E0243" w:rsidRDefault="00EC4E07" w:rsidP="00F12377">
      <w:pPr>
        <w:spacing w:after="0" w:line="240" w:lineRule="auto"/>
        <w:contextualSpacing/>
        <w:jc w:val="center"/>
        <w:rPr>
          <w:rFonts w:ascii="Times New Roman" w:eastAsia="Times New Roman" w:hAnsi="Times New Roman" w:cs="Times New Roman"/>
          <w:b/>
          <w:sz w:val="24"/>
          <w:szCs w:val="24"/>
        </w:rPr>
      </w:pPr>
      <w:r w:rsidRPr="001E0243">
        <w:rPr>
          <w:rFonts w:ascii="Times New Roman" w:eastAsia="Times New Roman" w:hAnsi="Times New Roman" w:cs="Times New Roman"/>
          <w:b/>
          <w:sz w:val="24"/>
          <w:szCs w:val="24"/>
        </w:rPr>
        <w:t xml:space="preserve">Impact of Scheduling on Elementary Music Programs: Teacher Perceptions of Schedule Satisfaction, Student Achievement, and Job Satisfaction/Emotional Health </w:t>
      </w:r>
    </w:p>
    <w:p w:rsidR="00EC4E07" w:rsidRDefault="00EC4E07" w:rsidP="00EF65D3">
      <w:pPr>
        <w:spacing w:after="0" w:line="240" w:lineRule="auto"/>
        <w:contextualSpacing/>
        <w:jc w:val="center"/>
        <w:rPr>
          <w:rFonts w:ascii="Times New Roman" w:eastAsia="Times New Roman" w:hAnsi="Times New Roman" w:cs="Times New Roman"/>
          <w:sz w:val="24"/>
          <w:szCs w:val="24"/>
        </w:rPr>
      </w:pPr>
      <w:r w:rsidRPr="001E0243">
        <w:rPr>
          <w:rFonts w:ascii="Times New Roman" w:eastAsia="Times New Roman" w:hAnsi="Times New Roman" w:cs="Times New Roman"/>
          <w:b/>
          <w:sz w:val="24"/>
          <w:szCs w:val="24"/>
        </w:rPr>
        <w:t>Andrea J. Reece, Oneonta Central School District</w:t>
      </w:r>
      <w:bookmarkStart w:id="1" w:name="h.gjdgxs" w:colFirst="0" w:colLast="0"/>
      <w:bookmarkEnd w:id="1"/>
    </w:p>
    <w:p w:rsidR="00F12377" w:rsidRPr="00F12377" w:rsidRDefault="00F12377" w:rsidP="00EF65D3">
      <w:pPr>
        <w:spacing w:after="0" w:line="240" w:lineRule="auto"/>
        <w:contextualSpacing/>
        <w:jc w:val="center"/>
        <w:rPr>
          <w:rFonts w:ascii="Times New Roman" w:eastAsia="Times New Roman" w:hAnsi="Times New Roman" w:cs="Times New Roman"/>
          <w:b/>
          <w:sz w:val="24"/>
          <w:szCs w:val="24"/>
        </w:rPr>
      </w:pPr>
      <w:r w:rsidRPr="00F12377">
        <w:rPr>
          <w:rStyle w:val="gi"/>
          <w:b/>
        </w:rPr>
        <w:t>areece8@mail.naz.edu</w:t>
      </w:r>
    </w:p>
    <w:p w:rsidR="00EC4E07" w:rsidRPr="001E0243" w:rsidRDefault="00EC4E07" w:rsidP="00EC4E07">
      <w:pPr>
        <w:spacing w:after="0"/>
        <w:rPr>
          <w:rFonts w:ascii="Times New Roman" w:eastAsia="Times New Roman" w:hAnsi="Times New Roman" w:cs="Times New Roman"/>
          <w:sz w:val="24"/>
          <w:szCs w:val="24"/>
        </w:rPr>
      </w:pPr>
    </w:p>
    <w:p w:rsidR="00EC4E07" w:rsidRDefault="00EC4E07" w:rsidP="00EC4E07">
      <w:pPr>
        <w:spacing w:after="0" w:line="480" w:lineRule="auto"/>
        <w:ind w:firstLine="720"/>
        <w:rPr>
          <w:rFonts w:ascii="Times New Roman" w:eastAsia="Times New Roman" w:hAnsi="Times New Roman" w:cs="Times New Roman"/>
          <w:sz w:val="24"/>
          <w:szCs w:val="24"/>
        </w:rPr>
      </w:pPr>
      <w:r w:rsidRPr="001E0243">
        <w:rPr>
          <w:rFonts w:ascii="Times New Roman" w:eastAsia="Times New Roman" w:hAnsi="Times New Roman" w:cs="Times New Roman"/>
          <w:sz w:val="24"/>
          <w:szCs w:val="24"/>
        </w:rPr>
        <w:lastRenderedPageBreak/>
        <w:t>The purpose of this research was to investigate</w:t>
      </w:r>
      <w:r>
        <w:rPr>
          <w:rFonts w:ascii="Times New Roman" w:eastAsia="Times New Roman" w:hAnsi="Times New Roman" w:cs="Times New Roman"/>
          <w:sz w:val="24"/>
          <w:szCs w:val="24"/>
        </w:rPr>
        <w:t xml:space="preserve"> </w:t>
      </w:r>
      <w:r w:rsidRPr="00EC2EB3">
        <w:rPr>
          <w:rFonts w:ascii="Times New Roman" w:eastAsia="Times New Roman" w:hAnsi="Times New Roman" w:cs="Times New Roman"/>
          <w:sz w:val="24"/>
          <w:szCs w:val="24"/>
        </w:rPr>
        <w:t>the impact of schedulin</w:t>
      </w:r>
      <w:r>
        <w:rPr>
          <w:rFonts w:ascii="Times New Roman" w:eastAsia="Times New Roman" w:hAnsi="Times New Roman" w:cs="Times New Roman"/>
          <w:sz w:val="24"/>
          <w:szCs w:val="24"/>
        </w:rPr>
        <w:t xml:space="preserve">g on elementary music programs, specifically exploring teacher perceptions of satisfaction with their current schedules (frequency/duration of class sessions), student achievement, and job satisfaction/emotional health. A review of related literature revealed that while there is some extant research regarding scheduling for music classes and the emotional health of regular and music teachers, there was limited research about elementary music scheduling, none of which also investigated the subsequent emotional health of music teachers and/or student achievement as a result. A survey containing a combination of Likert scale items and open-ended questions was sent to elementary music teachers in the Oneida, Herkimer, and Otsego Counties in New York State, with a few additional teachers contacted from Delaware, Madison, and St. Lawrence Counties. </w:t>
      </w:r>
    </w:p>
    <w:p w:rsidR="00EF65D3" w:rsidRPr="001E0243" w:rsidRDefault="00EC4E07" w:rsidP="008C61F6">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Through researcher-generated analysis of the responses from the participants (N = 27), it was determined that there was a relationship between student learning and satisfaction with schedule, (</w:t>
      </w:r>
      <w:r>
        <w:rPr>
          <w:rFonts w:ascii="Times New Roman" w:eastAsia="Times New Roman" w:hAnsi="Times New Roman" w:cs="Times New Roman"/>
          <w:i/>
          <w:sz w:val="24"/>
          <w:szCs w:val="24"/>
        </w:rPr>
        <w:t xml:space="preserve">r = 0.67). </w:t>
      </w:r>
      <w:r>
        <w:rPr>
          <w:rFonts w:ascii="Times New Roman" w:eastAsia="Times New Roman" w:hAnsi="Times New Roman" w:cs="Times New Roman"/>
          <w:sz w:val="24"/>
          <w:szCs w:val="24"/>
        </w:rPr>
        <w:t xml:space="preserve">From the results, the researcher was able to make the assumption that teachers with fewer sessions and/or fewer minutes per week/cycle are less satisfied with their schedules than those with more sessions and/or more minutes per week/cycle. The results imply that teachers perceive the quality of student learning to be impacted positively when there is more instructional time and negatively when there is less instructional time. However,  the quantitative results of this study are not strong enough to support that teachers with dissatisfying schedules are also in poor emotional health; there was no significant statistical relationship between satisfaction with schedule and job satisfaction/overall health </w:t>
      </w:r>
      <w:r w:rsidRPr="00DF3908">
        <w:rPr>
          <w:rFonts w:ascii="Times New Roman" w:eastAsia="Times New Roman" w:hAnsi="Times New Roman" w:cs="Times New Roman"/>
          <w:i/>
          <w:sz w:val="24"/>
          <w:szCs w:val="24"/>
        </w:rPr>
        <w:t>(r = .03).</w:t>
      </w:r>
      <w:r>
        <w:rPr>
          <w:rFonts w:ascii="Times New Roman" w:eastAsia="Times New Roman" w:hAnsi="Times New Roman" w:cs="Times New Roman"/>
          <w:sz w:val="24"/>
          <w:szCs w:val="24"/>
        </w:rPr>
        <w:t xml:space="preserve"> Despite the statistical results, qualitative responses from teachers provided information to the contrary. </w:t>
      </w:r>
      <w:r w:rsidRPr="001E0243">
        <w:rPr>
          <w:rFonts w:ascii="Times New Roman" w:eastAsia="Times New Roman" w:hAnsi="Times New Roman" w:cs="Times New Roman"/>
          <w:sz w:val="24"/>
          <w:szCs w:val="24"/>
        </w:rPr>
        <w:lastRenderedPageBreak/>
        <w:t xml:space="preserve">Limitations of the study and implications/recommendations for further research are also included. </w:t>
      </w:r>
    </w:p>
    <w:p w:rsidR="00B10D54" w:rsidRPr="001E0243" w:rsidRDefault="00B10D54" w:rsidP="001E0243">
      <w:pPr>
        <w:spacing w:after="0" w:line="480" w:lineRule="auto"/>
        <w:rPr>
          <w:rFonts w:ascii="Times New Roman" w:eastAsia="Times New Roman" w:hAnsi="Times New Roman" w:cs="Times New Roman"/>
          <w:sz w:val="24"/>
          <w:szCs w:val="24"/>
        </w:rPr>
      </w:pPr>
    </w:p>
    <w:p w:rsidR="000F487D" w:rsidRPr="001E0243" w:rsidRDefault="000F487D" w:rsidP="00EF65D3">
      <w:pPr>
        <w:spacing w:line="240" w:lineRule="auto"/>
        <w:contextualSpacing/>
        <w:jc w:val="center"/>
        <w:rPr>
          <w:rFonts w:ascii="Times New Roman" w:hAnsi="Times New Roman" w:cs="Times New Roman"/>
          <w:b/>
          <w:bCs/>
          <w:color w:val="000000"/>
          <w:sz w:val="24"/>
          <w:szCs w:val="24"/>
        </w:rPr>
      </w:pPr>
      <w:r w:rsidRPr="001E0243">
        <w:rPr>
          <w:rFonts w:ascii="Times New Roman" w:hAnsi="Times New Roman" w:cs="Times New Roman"/>
          <w:b/>
          <w:bCs/>
          <w:color w:val="000000"/>
          <w:sz w:val="24"/>
          <w:szCs w:val="24"/>
        </w:rPr>
        <w:t>Breaking the Sound of Silence: A Teacher Conversation Group</w:t>
      </w:r>
    </w:p>
    <w:p w:rsidR="000F487D" w:rsidRPr="001E0243" w:rsidRDefault="000F487D" w:rsidP="000F487D">
      <w:pPr>
        <w:spacing w:line="240" w:lineRule="auto"/>
        <w:contextualSpacing/>
        <w:jc w:val="center"/>
        <w:rPr>
          <w:rFonts w:ascii="Times New Roman" w:hAnsi="Times New Roman" w:cs="Times New Roman"/>
          <w:b/>
          <w:bCs/>
          <w:color w:val="000000"/>
          <w:sz w:val="24"/>
          <w:szCs w:val="24"/>
        </w:rPr>
      </w:pPr>
      <w:r w:rsidRPr="001E0243">
        <w:rPr>
          <w:rFonts w:ascii="Times New Roman" w:hAnsi="Times New Roman" w:cs="Times New Roman"/>
          <w:b/>
          <w:bCs/>
          <w:color w:val="000000"/>
          <w:sz w:val="24"/>
          <w:szCs w:val="24"/>
        </w:rPr>
        <w:t>Alden Snell, Eastman School of Music</w:t>
      </w:r>
    </w:p>
    <w:p w:rsidR="000F487D" w:rsidRDefault="000F487D" w:rsidP="000F487D">
      <w:pPr>
        <w:spacing w:line="240" w:lineRule="auto"/>
        <w:contextualSpacing/>
        <w:jc w:val="center"/>
        <w:rPr>
          <w:rFonts w:ascii="Times New Roman" w:hAnsi="Times New Roman" w:cs="Times New Roman"/>
          <w:b/>
          <w:bCs/>
          <w:color w:val="000000"/>
          <w:sz w:val="24"/>
          <w:szCs w:val="24"/>
        </w:rPr>
      </w:pPr>
      <w:r w:rsidRPr="001E0243">
        <w:rPr>
          <w:rFonts w:ascii="Times New Roman" w:hAnsi="Times New Roman" w:cs="Times New Roman"/>
          <w:b/>
          <w:bCs/>
          <w:color w:val="000000"/>
          <w:sz w:val="24"/>
          <w:szCs w:val="24"/>
        </w:rPr>
        <w:t>Suzanne Burton, University of Delaware</w:t>
      </w:r>
    </w:p>
    <w:p w:rsidR="00F12377" w:rsidRPr="00F12377" w:rsidRDefault="00F12377" w:rsidP="000F487D">
      <w:pPr>
        <w:spacing w:line="240" w:lineRule="auto"/>
        <w:contextualSpacing/>
        <w:jc w:val="center"/>
        <w:rPr>
          <w:rFonts w:ascii="Times New Roman" w:hAnsi="Times New Roman" w:cs="Times New Roman"/>
          <w:b/>
          <w:bCs/>
          <w:color w:val="000000"/>
          <w:sz w:val="24"/>
          <w:szCs w:val="24"/>
        </w:rPr>
      </w:pPr>
      <w:r w:rsidRPr="00F12377">
        <w:rPr>
          <w:rStyle w:val="gi"/>
          <w:b/>
        </w:rPr>
        <w:t xml:space="preserve">asnell@esm.rochester.edu  </w:t>
      </w:r>
      <w:r>
        <w:rPr>
          <w:rStyle w:val="gi"/>
          <w:b/>
        </w:rPr>
        <w:t xml:space="preserve">  </w:t>
      </w:r>
      <w:r w:rsidRPr="00F12377">
        <w:rPr>
          <w:rStyle w:val="gi"/>
          <w:b/>
        </w:rPr>
        <w:t>slburton@udel.edu</w:t>
      </w:r>
    </w:p>
    <w:p w:rsidR="000F487D" w:rsidRPr="001E0243" w:rsidRDefault="000F487D" w:rsidP="000F487D">
      <w:pPr>
        <w:spacing w:line="240" w:lineRule="auto"/>
        <w:contextualSpacing/>
        <w:jc w:val="center"/>
        <w:rPr>
          <w:rFonts w:ascii="Times" w:hAnsi="Times" w:cs="Times New Roman"/>
          <w:sz w:val="24"/>
          <w:szCs w:val="24"/>
        </w:rPr>
      </w:pPr>
    </w:p>
    <w:p w:rsidR="000F487D" w:rsidRPr="000F487D" w:rsidRDefault="000F487D" w:rsidP="000F487D">
      <w:pPr>
        <w:spacing w:line="480" w:lineRule="auto"/>
        <w:ind w:firstLine="720"/>
        <w:contextualSpacing/>
        <w:rPr>
          <w:rFonts w:ascii="Times" w:hAnsi="Times" w:cs="Times New Roman"/>
          <w:sz w:val="24"/>
          <w:szCs w:val="24"/>
        </w:rPr>
      </w:pPr>
      <w:r w:rsidRPr="001E0243">
        <w:rPr>
          <w:rFonts w:ascii="Times New Roman" w:hAnsi="Times New Roman" w:cs="Times New Roman"/>
          <w:color w:val="000000"/>
          <w:sz w:val="24"/>
          <w:szCs w:val="24"/>
        </w:rPr>
        <w:t>Music teachers are often</w:t>
      </w:r>
      <w:r w:rsidRPr="000F487D">
        <w:rPr>
          <w:rFonts w:ascii="Times New Roman" w:hAnsi="Times New Roman" w:cs="Times New Roman"/>
          <w:color w:val="000000"/>
          <w:sz w:val="24"/>
          <w:szCs w:val="24"/>
        </w:rPr>
        <w:t xml:space="preserve"> isolated due to the small number of music educators in any given school building. They are infrequently afforded valuable time for professional development and collaboration. Acknowledging the need for early career teachers to engage in supportive, meaningful professional development, we provided five novice music teachers, each with fewer than three years of teaching experience, with an opportunity to participate in a teacher conversation group (a unique collaborative and supportive forum for dialogue) to discuss topics of interest and importance to them. Teachers participated in six, hour-long meetings during which we were researcher-facilitators: present to encourage conversation, not participate. Topics for conversation were identified and prioritized through online surveys; participants completed a final survey wherein they provided feedback on their experiences. </w:t>
      </w:r>
    </w:p>
    <w:p w:rsidR="000F487D" w:rsidRPr="000F487D" w:rsidRDefault="000F487D" w:rsidP="000F487D">
      <w:pPr>
        <w:spacing w:line="480" w:lineRule="auto"/>
        <w:ind w:firstLine="720"/>
        <w:contextualSpacing/>
        <w:rPr>
          <w:rFonts w:ascii="Times" w:hAnsi="Times" w:cs="Times New Roman"/>
          <w:sz w:val="24"/>
          <w:szCs w:val="24"/>
        </w:rPr>
      </w:pPr>
      <w:r w:rsidRPr="000F487D">
        <w:rPr>
          <w:rFonts w:ascii="Times New Roman" w:hAnsi="Times New Roman" w:cs="Times New Roman"/>
          <w:color w:val="000000"/>
          <w:sz w:val="24"/>
          <w:szCs w:val="24"/>
        </w:rPr>
        <w:t xml:space="preserve">Conversations were video recorded and transcribed verbatim. We coded transcripts for emergent themes and analyzed the online surveys for trends. Credibility was established through member checks and the verification of themes through video recordings. </w:t>
      </w:r>
    </w:p>
    <w:p w:rsidR="000F487D" w:rsidRPr="001E0243" w:rsidRDefault="000F487D" w:rsidP="000F487D">
      <w:pPr>
        <w:spacing w:line="480" w:lineRule="auto"/>
        <w:ind w:firstLine="720"/>
        <w:contextualSpacing/>
        <w:rPr>
          <w:rFonts w:ascii="Times" w:hAnsi="Times" w:cs="Times New Roman"/>
          <w:sz w:val="24"/>
          <w:szCs w:val="24"/>
        </w:rPr>
      </w:pPr>
      <w:r w:rsidRPr="000F487D">
        <w:rPr>
          <w:rFonts w:ascii="Times New Roman" w:hAnsi="Times New Roman" w:cs="Times New Roman"/>
          <w:color w:val="000000"/>
          <w:sz w:val="24"/>
          <w:szCs w:val="24"/>
        </w:rPr>
        <w:t xml:space="preserve">The primary theme of Navigating Relationships with circuitous sub-themes of Tension and Grappling arose from the analysis. Throughout the conversations, teachers discussed navigating relationships with administrators and colleagues. They talked about tensions that arose from these relationships: lack of resources and time, ineffective mentors, structuring curriculum, and justification of music as a viable subject. The teachers discussed grappling with </w:t>
      </w:r>
      <w:r w:rsidRPr="000F487D">
        <w:rPr>
          <w:rFonts w:ascii="Times New Roman" w:hAnsi="Times New Roman" w:cs="Times New Roman"/>
          <w:color w:val="000000"/>
          <w:sz w:val="24"/>
          <w:szCs w:val="24"/>
        </w:rPr>
        <w:lastRenderedPageBreak/>
        <w:t xml:space="preserve">these tensions and working through them in their individual school settings with savviness and diplomacy. Results from the final survey indicated that the music teachers valued interacting with each other in a safe environment, while receiving constructive feedback from one another. The teachers valued the camaraderie and expressed interest in meeting again. The experiences shared in the teacher conversation group highlight the need for meaningful, community-based </w:t>
      </w:r>
      <w:r w:rsidRPr="001E0243">
        <w:rPr>
          <w:rFonts w:ascii="Times New Roman" w:hAnsi="Times New Roman" w:cs="Times New Roman"/>
          <w:color w:val="000000"/>
          <w:sz w:val="24"/>
          <w:szCs w:val="24"/>
        </w:rPr>
        <w:t>interactions among music educators, providing space for teachers to become agents of their own professional development.</w:t>
      </w:r>
    </w:p>
    <w:p w:rsidR="006831AF" w:rsidRPr="001E0243" w:rsidRDefault="006831AF" w:rsidP="000F487D">
      <w:pPr>
        <w:spacing w:after="0" w:line="480" w:lineRule="auto"/>
        <w:rPr>
          <w:rFonts w:ascii="Times New Roman" w:eastAsia="Times New Roman" w:hAnsi="Times New Roman" w:cs="Times New Roman"/>
          <w:sz w:val="24"/>
          <w:szCs w:val="24"/>
        </w:rPr>
      </w:pPr>
    </w:p>
    <w:p w:rsidR="00293D13" w:rsidRPr="001E0243" w:rsidRDefault="00293D13" w:rsidP="00EF65D3">
      <w:pPr>
        <w:spacing w:after="0" w:line="240" w:lineRule="auto"/>
        <w:jc w:val="center"/>
        <w:rPr>
          <w:rFonts w:ascii="Times New Roman" w:hAnsi="Times New Roman" w:cs="Times New Roman"/>
          <w:b/>
          <w:color w:val="000000"/>
          <w:sz w:val="24"/>
          <w:szCs w:val="24"/>
        </w:rPr>
      </w:pPr>
      <w:r w:rsidRPr="001E0243">
        <w:rPr>
          <w:rFonts w:ascii="Times New Roman" w:hAnsi="Times New Roman" w:cs="Times New Roman"/>
          <w:b/>
          <w:color w:val="000000"/>
          <w:sz w:val="24"/>
          <w:szCs w:val="24"/>
        </w:rPr>
        <w:t>Effects of Chinese Pop Music Selection on Students' Music Familiarity and Preference for Its Traditional Version</w:t>
      </w:r>
    </w:p>
    <w:p w:rsidR="00293D13" w:rsidRDefault="00293D13" w:rsidP="00293D13">
      <w:pPr>
        <w:spacing w:after="0" w:line="240" w:lineRule="auto"/>
        <w:jc w:val="center"/>
        <w:rPr>
          <w:rFonts w:ascii="Times New Roman" w:hAnsi="Times New Roman" w:cs="Times New Roman"/>
          <w:b/>
          <w:color w:val="000000"/>
          <w:sz w:val="24"/>
          <w:szCs w:val="24"/>
        </w:rPr>
      </w:pPr>
      <w:r w:rsidRPr="001E0243">
        <w:rPr>
          <w:rFonts w:ascii="Times New Roman" w:hAnsi="Times New Roman" w:cs="Times New Roman"/>
          <w:b/>
          <w:color w:val="000000"/>
          <w:sz w:val="24"/>
          <w:szCs w:val="24"/>
        </w:rPr>
        <w:t xml:space="preserve">Yunshu Tan, State University of New York at Fredonia </w:t>
      </w:r>
    </w:p>
    <w:p w:rsidR="007956C1" w:rsidRPr="007956C1" w:rsidRDefault="007956C1" w:rsidP="00293D13">
      <w:pPr>
        <w:spacing w:after="0" w:line="240" w:lineRule="auto"/>
        <w:jc w:val="center"/>
        <w:rPr>
          <w:rFonts w:ascii="Times New Roman" w:hAnsi="Times New Roman" w:cs="Times New Roman"/>
          <w:b/>
          <w:color w:val="000000"/>
          <w:sz w:val="24"/>
          <w:szCs w:val="24"/>
        </w:rPr>
      </w:pPr>
      <w:r w:rsidRPr="007956C1">
        <w:rPr>
          <w:rStyle w:val="gi"/>
          <w:b/>
        </w:rPr>
        <w:t>tan8030@fredonia.edu</w:t>
      </w:r>
    </w:p>
    <w:p w:rsidR="00293D13" w:rsidRPr="001E0243" w:rsidRDefault="00293D13" w:rsidP="00293D13">
      <w:pPr>
        <w:autoSpaceDE w:val="0"/>
        <w:autoSpaceDN w:val="0"/>
        <w:adjustRightInd w:val="0"/>
        <w:spacing w:after="0" w:line="240" w:lineRule="auto"/>
        <w:rPr>
          <w:rFonts w:ascii="TimesNewRomanPSMT" w:cs="TimesNewRomanPSMT"/>
          <w:color w:val="000000"/>
          <w:sz w:val="24"/>
          <w:szCs w:val="24"/>
        </w:rPr>
      </w:pPr>
    </w:p>
    <w:p w:rsidR="00293D13" w:rsidRPr="00293D13" w:rsidRDefault="00293D13" w:rsidP="00293D13">
      <w:pPr>
        <w:autoSpaceDE w:val="0"/>
        <w:autoSpaceDN w:val="0"/>
        <w:adjustRightInd w:val="0"/>
        <w:spacing w:after="0" w:line="480" w:lineRule="auto"/>
        <w:ind w:firstLine="720"/>
        <w:contextualSpacing/>
        <w:rPr>
          <w:rFonts w:ascii="Times New Roman" w:hAnsi="Times New Roman" w:cs="Times New Roman"/>
          <w:color w:val="000000"/>
          <w:sz w:val="24"/>
          <w:szCs w:val="24"/>
        </w:rPr>
      </w:pPr>
      <w:r w:rsidRPr="001E0243">
        <w:rPr>
          <w:rFonts w:ascii="Times New Roman" w:hAnsi="Times New Roman" w:cs="Times New Roman"/>
          <w:color w:val="000000"/>
          <w:sz w:val="24"/>
          <w:szCs w:val="24"/>
        </w:rPr>
        <w:t>Pop music is the most preferred</w:t>
      </w:r>
      <w:r w:rsidRPr="00293D13">
        <w:rPr>
          <w:rFonts w:ascii="Times New Roman" w:hAnsi="Times New Roman" w:cs="Times New Roman"/>
          <w:color w:val="000000"/>
          <w:sz w:val="24"/>
          <w:szCs w:val="24"/>
        </w:rPr>
        <w:t xml:space="preserve"> and </w:t>
      </w:r>
      <w:r>
        <w:rPr>
          <w:rFonts w:ascii="Times New Roman" w:hAnsi="Times New Roman" w:cs="Times New Roman"/>
          <w:color w:val="000000"/>
          <w:sz w:val="24"/>
          <w:szCs w:val="24"/>
        </w:rPr>
        <w:t>familiar music genre for many</w:t>
      </w:r>
      <w:r w:rsidRPr="00293D13">
        <w:rPr>
          <w:rFonts w:ascii="Times New Roman" w:hAnsi="Times New Roman" w:cs="Times New Roman"/>
          <w:color w:val="000000"/>
          <w:sz w:val="24"/>
          <w:szCs w:val="24"/>
        </w:rPr>
        <w:t xml:space="preserve"> young people</w:t>
      </w:r>
    </w:p>
    <w:p w:rsidR="00293D13" w:rsidRPr="00293D13" w:rsidRDefault="00293D13" w:rsidP="00293D13">
      <w:pPr>
        <w:autoSpaceDE w:val="0"/>
        <w:autoSpaceDN w:val="0"/>
        <w:adjustRightInd w:val="0"/>
        <w:spacing w:after="0" w:line="480" w:lineRule="auto"/>
        <w:contextualSpacing/>
        <w:rPr>
          <w:rFonts w:ascii="Times New Roman" w:hAnsi="Times New Roman" w:cs="Times New Roman"/>
          <w:color w:val="000000"/>
          <w:sz w:val="24"/>
          <w:szCs w:val="24"/>
        </w:rPr>
      </w:pPr>
      <w:r w:rsidRPr="00293D13">
        <w:rPr>
          <w:rFonts w:ascii="Times New Roman" w:hAnsi="Times New Roman" w:cs="Times New Roman"/>
          <w:color w:val="000000"/>
          <w:sz w:val="24"/>
          <w:szCs w:val="24"/>
        </w:rPr>
        <w:t>(Hargreaves &amp; North, 1997; May, 1985; Mills, 2000; Stewart, 1984). In contrast, world</w:t>
      </w:r>
    </w:p>
    <w:p w:rsidR="00293D13" w:rsidRPr="00293D13" w:rsidRDefault="00293D13" w:rsidP="00293D13">
      <w:pPr>
        <w:autoSpaceDE w:val="0"/>
        <w:autoSpaceDN w:val="0"/>
        <w:adjustRightInd w:val="0"/>
        <w:spacing w:after="0" w:line="480" w:lineRule="auto"/>
        <w:contextualSpacing/>
        <w:rPr>
          <w:rFonts w:ascii="Times New Roman" w:hAnsi="Times New Roman" w:cs="Times New Roman"/>
          <w:color w:val="000000"/>
          <w:sz w:val="24"/>
          <w:szCs w:val="24"/>
        </w:rPr>
      </w:pPr>
      <w:r w:rsidRPr="00293D13">
        <w:rPr>
          <w:rFonts w:ascii="Times New Roman" w:hAnsi="Times New Roman" w:cs="Times New Roman"/>
          <w:color w:val="000000"/>
          <w:sz w:val="24"/>
          <w:szCs w:val="24"/>
        </w:rPr>
        <w:t>musics are less preferred by young people (Leblanc, 1979). Additionally, personality can</w:t>
      </w:r>
    </w:p>
    <w:p w:rsidR="00293D13" w:rsidRPr="00293D13" w:rsidRDefault="00293D13" w:rsidP="00293D13">
      <w:pPr>
        <w:autoSpaceDE w:val="0"/>
        <w:autoSpaceDN w:val="0"/>
        <w:adjustRightInd w:val="0"/>
        <w:spacing w:after="0" w:line="480" w:lineRule="auto"/>
        <w:contextualSpacing/>
        <w:rPr>
          <w:rFonts w:ascii="Times New Roman" w:hAnsi="Times New Roman" w:cs="Times New Roman"/>
          <w:color w:val="000000"/>
          <w:sz w:val="24"/>
          <w:szCs w:val="24"/>
        </w:rPr>
      </w:pPr>
      <w:r w:rsidRPr="00293D13">
        <w:rPr>
          <w:rFonts w:ascii="Times New Roman" w:hAnsi="Times New Roman" w:cs="Times New Roman"/>
          <w:color w:val="000000"/>
          <w:sz w:val="24"/>
          <w:szCs w:val="24"/>
        </w:rPr>
        <w:t>affect preference for music (Rentfrow &amp; Gosling, 2003). The purpose of this study was to</w:t>
      </w:r>
    </w:p>
    <w:p w:rsidR="00293D13" w:rsidRPr="00293D13" w:rsidRDefault="00293D13" w:rsidP="00293D13">
      <w:pPr>
        <w:autoSpaceDE w:val="0"/>
        <w:autoSpaceDN w:val="0"/>
        <w:adjustRightInd w:val="0"/>
        <w:spacing w:after="0" w:line="480" w:lineRule="auto"/>
        <w:contextualSpacing/>
        <w:rPr>
          <w:rFonts w:ascii="Times New Roman" w:hAnsi="Times New Roman" w:cs="Times New Roman"/>
          <w:color w:val="000000"/>
          <w:sz w:val="24"/>
          <w:szCs w:val="24"/>
        </w:rPr>
      </w:pPr>
      <w:r w:rsidRPr="00293D13">
        <w:rPr>
          <w:rFonts w:ascii="Times New Roman" w:hAnsi="Times New Roman" w:cs="Times New Roman"/>
          <w:color w:val="000000"/>
          <w:sz w:val="24"/>
          <w:szCs w:val="24"/>
        </w:rPr>
        <w:t>investigate effects of Chinese pop music on students’ familiarity and preference for its</w:t>
      </w:r>
    </w:p>
    <w:p w:rsidR="00293D13" w:rsidRPr="00293D13" w:rsidRDefault="00293D13" w:rsidP="00293D13">
      <w:pPr>
        <w:autoSpaceDE w:val="0"/>
        <w:autoSpaceDN w:val="0"/>
        <w:adjustRightInd w:val="0"/>
        <w:spacing w:after="0" w:line="480" w:lineRule="auto"/>
        <w:contextualSpacing/>
        <w:rPr>
          <w:rFonts w:ascii="Times New Roman" w:hAnsi="Times New Roman" w:cs="Times New Roman"/>
          <w:color w:val="000000"/>
          <w:sz w:val="24"/>
          <w:szCs w:val="24"/>
        </w:rPr>
      </w:pPr>
      <w:r w:rsidRPr="00293D13">
        <w:rPr>
          <w:rFonts w:ascii="Times New Roman" w:hAnsi="Times New Roman" w:cs="Times New Roman"/>
          <w:color w:val="000000"/>
          <w:sz w:val="24"/>
          <w:szCs w:val="24"/>
        </w:rPr>
        <w:t>traditional version. Research questions that guided this study are as follows: (a) is there a</w:t>
      </w:r>
    </w:p>
    <w:p w:rsidR="00293D13" w:rsidRPr="00293D13" w:rsidRDefault="00293D13" w:rsidP="00293D13">
      <w:pPr>
        <w:autoSpaceDE w:val="0"/>
        <w:autoSpaceDN w:val="0"/>
        <w:adjustRightInd w:val="0"/>
        <w:spacing w:after="0" w:line="480" w:lineRule="auto"/>
        <w:contextualSpacing/>
        <w:rPr>
          <w:rFonts w:ascii="Times New Roman" w:hAnsi="Times New Roman" w:cs="Times New Roman"/>
          <w:color w:val="000000"/>
          <w:sz w:val="24"/>
          <w:szCs w:val="24"/>
        </w:rPr>
      </w:pPr>
      <w:r w:rsidRPr="00293D13">
        <w:rPr>
          <w:rFonts w:ascii="Times New Roman" w:hAnsi="Times New Roman" w:cs="Times New Roman"/>
          <w:color w:val="000000"/>
          <w:sz w:val="24"/>
          <w:szCs w:val="24"/>
        </w:rPr>
        <w:t>difference in students’ familiarity with and preference for traditional versions of Chinese folk</w:t>
      </w:r>
    </w:p>
    <w:p w:rsidR="00293D13" w:rsidRPr="00293D13" w:rsidRDefault="00293D13" w:rsidP="00293D13">
      <w:pPr>
        <w:autoSpaceDE w:val="0"/>
        <w:autoSpaceDN w:val="0"/>
        <w:adjustRightInd w:val="0"/>
        <w:spacing w:after="0" w:line="480" w:lineRule="auto"/>
        <w:contextualSpacing/>
        <w:rPr>
          <w:rFonts w:ascii="Times New Roman" w:hAnsi="Times New Roman" w:cs="Times New Roman"/>
          <w:color w:val="000000"/>
          <w:sz w:val="24"/>
          <w:szCs w:val="24"/>
        </w:rPr>
      </w:pPr>
      <w:r w:rsidRPr="00293D13">
        <w:rPr>
          <w:rFonts w:ascii="Times New Roman" w:hAnsi="Times New Roman" w:cs="Times New Roman"/>
          <w:color w:val="000000"/>
          <w:sz w:val="24"/>
          <w:szCs w:val="24"/>
        </w:rPr>
        <w:t>songs based on their exposure to pop version of Chinese folk songs? (b) is there a relationship</w:t>
      </w:r>
    </w:p>
    <w:p w:rsidR="00293D13" w:rsidRPr="00293D13" w:rsidRDefault="00293D13" w:rsidP="00293D13">
      <w:pPr>
        <w:autoSpaceDE w:val="0"/>
        <w:autoSpaceDN w:val="0"/>
        <w:adjustRightInd w:val="0"/>
        <w:spacing w:after="0" w:line="480" w:lineRule="auto"/>
        <w:contextualSpacing/>
        <w:rPr>
          <w:rFonts w:ascii="Times New Roman" w:hAnsi="Times New Roman" w:cs="Times New Roman"/>
          <w:color w:val="000000"/>
          <w:sz w:val="24"/>
          <w:szCs w:val="24"/>
        </w:rPr>
      </w:pPr>
      <w:r w:rsidRPr="00293D13">
        <w:rPr>
          <w:rFonts w:ascii="Times New Roman" w:hAnsi="Times New Roman" w:cs="Times New Roman"/>
          <w:color w:val="000000"/>
          <w:sz w:val="24"/>
          <w:szCs w:val="24"/>
        </w:rPr>
        <w:t>between students’ familiarity with and preference for Chinese folk songs (traditional and/or</w:t>
      </w:r>
    </w:p>
    <w:p w:rsidR="00293D13" w:rsidRPr="00293D13" w:rsidRDefault="00293D13" w:rsidP="00293D13">
      <w:pPr>
        <w:autoSpaceDE w:val="0"/>
        <w:autoSpaceDN w:val="0"/>
        <w:adjustRightInd w:val="0"/>
        <w:spacing w:after="0" w:line="480" w:lineRule="auto"/>
        <w:contextualSpacing/>
        <w:rPr>
          <w:rFonts w:ascii="Times New Roman" w:hAnsi="Times New Roman" w:cs="Times New Roman"/>
          <w:color w:val="000000"/>
          <w:sz w:val="24"/>
          <w:szCs w:val="24"/>
        </w:rPr>
      </w:pPr>
      <w:r w:rsidRPr="00293D13">
        <w:rPr>
          <w:rFonts w:ascii="Times New Roman" w:hAnsi="Times New Roman" w:cs="Times New Roman"/>
          <w:color w:val="000000"/>
          <w:sz w:val="24"/>
          <w:szCs w:val="24"/>
        </w:rPr>
        <w:t>pop versions) based on personality? and (c) what are students’</w:t>
      </w:r>
      <w:r>
        <w:rPr>
          <w:rFonts w:ascii="Times New Roman" w:hAnsi="Times New Roman" w:cs="Times New Roman"/>
          <w:color w:val="000000"/>
          <w:sz w:val="24"/>
          <w:szCs w:val="24"/>
        </w:rPr>
        <w:t xml:space="preserve"> open-ended </w:t>
      </w:r>
      <w:r w:rsidRPr="00293D13">
        <w:rPr>
          <w:rFonts w:ascii="Times New Roman" w:hAnsi="Times New Roman" w:cs="Times New Roman"/>
          <w:color w:val="000000"/>
          <w:sz w:val="24"/>
          <w:szCs w:val="24"/>
        </w:rPr>
        <w:t>reasons for</w:t>
      </w:r>
    </w:p>
    <w:p w:rsidR="00293D13" w:rsidRPr="00293D13" w:rsidRDefault="00293D13" w:rsidP="00293D13">
      <w:pPr>
        <w:autoSpaceDE w:val="0"/>
        <w:autoSpaceDN w:val="0"/>
        <w:adjustRightInd w:val="0"/>
        <w:spacing w:after="0" w:line="480" w:lineRule="auto"/>
        <w:contextualSpacing/>
        <w:rPr>
          <w:rFonts w:ascii="Times New Roman" w:hAnsi="Times New Roman" w:cs="Times New Roman"/>
          <w:color w:val="000000"/>
          <w:sz w:val="24"/>
          <w:szCs w:val="24"/>
        </w:rPr>
      </w:pPr>
      <w:r w:rsidRPr="00293D13">
        <w:rPr>
          <w:rFonts w:ascii="Times New Roman" w:hAnsi="Times New Roman" w:cs="Times New Roman"/>
          <w:color w:val="000000"/>
          <w:sz w:val="24"/>
          <w:szCs w:val="24"/>
        </w:rPr>
        <w:t>preference decisions and are they influenced by exposure to pop music versions of traditional</w:t>
      </w:r>
    </w:p>
    <w:p w:rsidR="00293D13" w:rsidRPr="00293D13" w:rsidRDefault="00293D13" w:rsidP="00293D13">
      <w:pPr>
        <w:autoSpaceDE w:val="0"/>
        <w:autoSpaceDN w:val="0"/>
        <w:adjustRightInd w:val="0"/>
        <w:spacing w:after="0" w:line="480" w:lineRule="auto"/>
        <w:contextualSpacing/>
        <w:rPr>
          <w:rFonts w:ascii="Times New Roman" w:hAnsi="Times New Roman" w:cs="Times New Roman"/>
          <w:color w:val="000000"/>
          <w:sz w:val="24"/>
          <w:szCs w:val="24"/>
        </w:rPr>
      </w:pPr>
      <w:r w:rsidRPr="00293D13">
        <w:rPr>
          <w:rFonts w:ascii="Times New Roman" w:hAnsi="Times New Roman" w:cs="Times New Roman"/>
          <w:color w:val="000000"/>
          <w:sz w:val="24"/>
          <w:szCs w:val="24"/>
        </w:rPr>
        <w:t>Chinese folk music?</w:t>
      </w:r>
    </w:p>
    <w:p w:rsidR="00293D13" w:rsidRPr="00293D13" w:rsidRDefault="00293D13" w:rsidP="00293D13">
      <w:pPr>
        <w:autoSpaceDE w:val="0"/>
        <w:autoSpaceDN w:val="0"/>
        <w:adjustRightInd w:val="0"/>
        <w:spacing w:after="0" w:line="480" w:lineRule="auto"/>
        <w:ind w:firstLine="720"/>
        <w:contextualSpacing/>
        <w:rPr>
          <w:rFonts w:ascii="Times New Roman" w:hAnsi="Times New Roman" w:cs="Times New Roman"/>
          <w:color w:val="000000"/>
          <w:sz w:val="24"/>
          <w:szCs w:val="24"/>
        </w:rPr>
      </w:pPr>
      <w:r w:rsidRPr="00293D13">
        <w:rPr>
          <w:rFonts w:ascii="Times New Roman" w:hAnsi="Times New Roman" w:cs="Times New Roman"/>
          <w:color w:val="000000"/>
          <w:sz w:val="24"/>
          <w:szCs w:val="24"/>
        </w:rPr>
        <w:t>The participants were students (ages 18</w:t>
      </w:r>
      <w:r>
        <w:rPr>
          <w:rFonts w:ascii="Times New Roman" w:hAnsi="Times New Roman" w:cs="Times New Roman"/>
          <w:color w:val="000000"/>
          <w:sz w:val="24"/>
          <w:szCs w:val="24"/>
        </w:rPr>
        <w:t>-</w:t>
      </w:r>
      <w:r w:rsidRPr="00293D13">
        <w:rPr>
          <w:rFonts w:ascii="Times New Roman" w:hAnsi="Times New Roman" w:cs="Times New Roman"/>
          <w:color w:val="000000"/>
          <w:sz w:val="24"/>
          <w:szCs w:val="24"/>
        </w:rPr>
        <w:t>30)</w:t>
      </w:r>
      <w:r>
        <w:rPr>
          <w:rFonts w:ascii="Times New Roman" w:hAnsi="Times New Roman" w:cs="Times New Roman"/>
          <w:color w:val="000000"/>
          <w:sz w:val="24"/>
          <w:szCs w:val="24"/>
        </w:rPr>
        <w:t xml:space="preserve"> </w:t>
      </w:r>
      <w:r w:rsidRPr="00293D13">
        <w:rPr>
          <w:rFonts w:ascii="Times New Roman" w:hAnsi="Times New Roman" w:cs="Times New Roman"/>
          <w:color w:val="000000"/>
          <w:sz w:val="24"/>
          <w:szCs w:val="24"/>
        </w:rPr>
        <w:t>recruited from two intact undergraduate</w:t>
      </w:r>
    </w:p>
    <w:p w:rsidR="00293D13" w:rsidRPr="00293D13" w:rsidRDefault="00293D13" w:rsidP="00293D13">
      <w:pPr>
        <w:autoSpaceDE w:val="0"/>
        <w:autoSpaceDN w:val="0"/>
        <w:adjustRightInd w:val="0"/>
        <w:spacing w:after="0" w:line="480" w:lineRule="auto"/>
        <w:contextualSpacing/>
        <w:rPr>
          <w:rFonts w:ascii="Times New Roman" w:hAnsi="Times New Roman" w:cs="Times New Roman"/>
          <w:color w:val="000000"/>
          <w:sz w:val="24"/>
          <w:szCs w:val="24"/>
        </w:rPr>
      </w:pPr>
      <w:r w:rsidRPr="00293D13">
        <w:rPr>
          <w:rFonts w:ascii="Times New Roman" w:hAnsi="Times New Roman" w:cs="Times New Roman"/>
          <w:color w:val="000000"/>
          <w:sz w:val="24"/>
          <w:szCs w:val="24"/>
        </w:rPr>
        <w:lastRenderedPageBreak/>
        <w:t>classes at a university in the northeastern United States. Participants completed pretest,</w:t>
      </w:r>
    </w:p>
    <w:p w:rsidR="00293D13" w:rsidRPr="00293D13" w:rsidRDefault="00293D13" w:rsidP="00293D13">
      <w:pPr>
        <w:autoSpaceDE w:val="0"/>
        <w:autoSpaceDN w:val="0"/>
        <w:adjustRightInd w:val="0"/>
        <w:spacing w:after="0" w:line="480" w:lineRule="auto"/>
        <w:contextualSpacing/>
        <w:rPr>
          <w:rFonts w:ascii="Times New Roman" w:hAnsi="Times New Roman" w:cs="Times New Roman"/>
          <w:color w:val="000000"/>
          <w:sz w:val="24"/>
          <w:szCs w:val="24"/>
        </w:rPr>
      </w:pPr>
      <w:r w:rsidRPr="00293D13">
        <w:rPr>
          <w:rFonts w:ascii="Times New Roman" w:hAnsi="Times New Roman" w:cs="Times New Roman"/>
          <w:color w:val="000000"/>
          <w:sz w:val="24"/>
          <w:szCs w:val="24"/>
        </w:rPr>
        <w:t>treatments, and posttest within four months. In the first week, the participants completed</w:t>
      </w:r>
      <w:r>
        <w:rPr>
          <w:rFonts w:ascii="Times New Roman" w:hAnsi="Times New Roman" w:cs="Times New Roman"/>
          <w:color w:val="000000"/>
          <w:sz w:val="24"/>
          <w:szCs w:val="24"/>
        </w:rPr>
        <w:t xml:space="preserve"> a</w:t>
      </w:r>
    </w:p>
    <w:p w:rsidR="00293D13" w:rsidRPr="00293D13" w:rsidRDefault="00293D13" w:rsidP="00293D13">
      <w:pPr>
        <w:autoSpaceDE w:val="0"/>
        <w:autoSpaceDN w:val="0"/>
        <w:adjustRightInd w:val="0"/>
        <w:spacing w:after="0" w:line="480" w:lineRule="auto"/>
        <w:contextualSpacing/>
        <w:rPr>
          <w:rFonts w:ascii="Times New Roman" w:hAnsi="Times New Roman" w:cs="Times New Roman"/>
          <w:color w:val="000000"/>
          <w:sz w:val="24"/>
          <w:szCs w:val="24"/>
        </w:rPr>
      </w:pPr>
      <w:r w:rsidRPr="00293D13">
        <w:rPr>
          <w:rFonts w:ascii="Times New Roman" w:hAnsi="Times New Roman" w:cs="Times New Roman"/>
          <w:color w:val="000000"/>
          <w:sz w:val="24"/>
          <w:szCs w:val="24"/>
        </w:rPr>
        <w:t>pretest (personality test and music listening preference test). Students were then divided</w:t>
      </w:r>
    </w:p>
    <w:p w:rsidR="00293D13" w:rsidRPr="00293D13" w:rsidRDefault="00293D13" w:rsidP="00293D13">
      <w:pPr>
        <w:autoSpaceDE w:val="0"/>
        <w:autoSpaceDN w:val="0"/>
        <w:adjustRightInd w:val="0"/>
        <w:spacing w:after="0" w:line="480" w:lineRule="auto"/>
        <w:contextualSpacing/>
        <w:rPr>
          <w:rFonts w:ascii="Times New Roman" w:hAnsi="Times New Roman" w:cs="Times New Roman"/>
          <w:color w:val="000000"/>
          <w:sz w:val="24"/>
          <w:szCs w:val="24"/>
        </w:rPr>
      </w:pPr>
      <w:r w:rsidRPr="00293D13">
        <w:rPr>
          <w:rFonts w:ascii="Times New Roman" w:hAnsi="Times New Roman" w:cs="Times New Roman"/>
          <w:color w:val="000000"/>
          <w:sz w:val="24"/>
          <w:szCs w:val="24"/>
        </w:rPr>
        <w:t>randomly into either a Chinese pop music treatment group or a traditional Chinese music</w:t>
      </w:r>
    </w:p>
    <w:p w:rsidR="00293D13" w:rsidRDefault="00293D13" w:rsidP="00293D13">
      <w:pPr>
        <w:autoSpaceDE w:val="0"/>
        <w:autoSpaceDN w:val="0"/>
        <w:adjustRightInd w:val="0"/>
        <w:spacing w:after="0" w:line="480" w:lineRule="auto"/>
        <w:contextualSpacing/>
        <w:rPr>
          <w:rFonts w:ascii="Times New Roman" w:hAnsi="Times New Roman" w:cs="Times New Roman"/>
          <w:color w:val="000000"/>
          <w:sz w:val="24"/>
          <w:szCs w:val="24"/>
        </w:rPr>
      </w:pPr>
      <w:r w:rsidRPr="00293D13">
        <w:rPr>
          <w:rFonts w:ascii="Times New Roman" w:hAnsi="Times New Roman" w:cs="Times New Roman"/>
          <w:color w:val="000000"/>
          <w:sz w:val="24"/>
          <w:szCs w:val="24"/>
        </w:rPr>
        <w:t>treatment group. Then, participants attende</w:t>
      </w:r>
      <w:r>
        <w:rPr>
          <w:rFonts w:ascii="Times New Roman" w:hAnsi="Times New Roman" w:cs="Times New Roman"/>
          <w:color w:val="000000"/>
          <w:sz w:val="24"/>
          <w:szCs w:val="24"/>
        </w:rPr>
        <w:t>d six weekly treatments, during which they</w:t>
      </w:r>
      <w:r w:rsidRPr="00293D13">
        <w:rPr>
          <w:rFonts w:ascii="Times New Roman" w:hAnsi="Times New Roman" w:cs="Times New Roman"/>
          <w:color w:val="222222"/>
          <w:sz w:val="24"/>
          <w:szCs w:val="24"/>
        </w:rPr>
        <w:t xml:space="preserve"> listened to various music examples. </w:t>
      </w:r>
      <w:r w:rsidRPr="00293D13">
        <w:rPr>
          <w:rFonts w:ascii="Times New Roman" w:hAnsi="Times New Roman" w:cs="Times New Roman"/>
          <w:color w:val="000000"/>
          <w:sz w:val="24"/>
          <w:szCs w:val="24"/>
        </w:rPr>
        <w:t>Depending on the treatment group, the students</w:t>
      </w:r>
      <w:r>
        <w:rPr>
          <w:rFonts w:ascii="Times New Roman" w:hAnsi="Times New Roman" w:cs="Times New Roman"/>
          <w:color w:val="222222"/>
          <w:sz w:val="24"/>
          <w:szCs w:val="24"/>
        </w:rPr>
        <w:t xml:space="preserve"> </w:t>
      </w:r>
      <w:r w:rsidRPr="00293D13">
        <w:rPr>
          <w:rFonts w:ascii="Times New Roman" w:hAnsi="Times New Roman" w:cs="Times New Roman"/>
          <w:color w:val="000000"/>
          <w:sz w:val="24"/>
          <w:szCs w:val="24"/>
        </w:rPr>
        <w:t>heard either the traditional version of the example or a pop music version of the example.</w:t>
      </w:r>
      <w:r>
        <w:rPr>
          <w:rFonts w:ascii="Times New Roman" w:hAnsi="Times New Roman" w:cs="Times New Roman"/>
          <w:color w:val="222222"/>
          <w:sz w:val="24"/>
          <w:szCs w:val="24"/>
        </w:rPr>
        <w:t xml:space="preserve"> </w:t>
      </w:r>
      <w:r w:rsidRPr="00293D13">
        <w:rPr>
          <w:rFonts w:ascii="Times New Roman" w:hAnsi="Times New Roman" w:cs="Times New Roman"/>
          <w:color w:val="222222"/>
          <w:sz w:val="24"/>
          <w:szCs w:val="24"/>
        </w:rPr>
        <w:t>During each treatment period, the researcher provided</w:t>
      </w:r>
      <w:r>
        <w:rPr>
          <w:rFonts w:ascii="Times New Roman" w:hAnsi="Times New Roman" w:cs="Times New Roman"/>
          <w:color w:val="222222"/>
          <w:sz w:val="24"/>
          <w:szCs w:val="24"/>
        </w:rPr>
        <w:t xml:space="preserve"> background information such as </w:t>
      </w:r>
      <w:r w:rsidRPr="00293D13">
        <w:rPr>
          <w:rFonts w:ascii="Times New Roman" w:hAnsi="Times New Roman" w:cs="Times New Roman"/>
          <w:color w:val="222222"/>
          <w:sz w:val="24"/>
          <w:szCs w:val="24"/>
        </w:rPr>
        <w:t xml:space="preserve">characteristics of musical elements and main melody line while </w:t>
      </w:r>
      <w:r>
        <w:rPr>
          <w:rFonts w:ascii="Times New Roman" w:hAnsi="Times New Roman" w:cs="Times New Roman"/>
          <w:color w:val="222222"/>
          <w:sz w:val="24"/>
          <w:szCs w:val="24"/>
        </w:rPr>
        <w:t xml:space="preserve">referring participants to clips </w:t>
      </w:r>
      <w:r w:rsidRPr="00293D13">
        <w:rPr>
          <w:rFonts w:ascii="Times New Roman" w:hAnsi="Times New Roman" w:cs="Times New Roman"/>
          <w:color w:val="222222"/>
          <w:sz w:val="24"/>
          <w:szCs w:val="24"/>
        </w:rPr>
        <w:t xml:space="preserve">of the recorded music example. The researcher also used </w:t>
      </w:r>
      <w:r>
        <w:rPr>
          <w:rFonts w:ascii="Times New Roman" w:hAnsi="Times New Roman" w:cs="Times New Roman"/>
          <w:color w:val="222222"/>
          <w:sz w:val="24"/>
          <w:szCs w:val="24"/>
        </w:rPr>
        <w:t xml:space="preserve">engaged and attentive listening </w:t>
      </w:r>
      <w:r w:rsidRPr="00293D13">
        <w:rPr>
          <w:rFonts w:ascii="Times New Roman" w:hAnsi="Times New Roman" w:cs="Times New Roman"/>
          <w:color w:val="222222"/>
          <w:sz w:val="24"/>
          <w:szCs w:val="24"/>
        </w:rPr>
        <w:t xml:space="preserve">strategies such as clapping, moving, humming along to the </w:t>
      </w:r>
      <w:r>
        <w:rPr>
          <w:rFonts w:ascii="Times New Roman" w:hAnsi="Times New Roman" w:cs="Times New Roman"/>
          <w:color w:val="222222"/>
          <w:sz w:val="24"/>
          <w:szCs w:val="24"/>
        </w:rPr>
        <w:t xml:space="preserve">music, and discussion to deepen </w:t>
      </w:r>
      <w:r w:rsidRPr="00293D13">
        <w:rPr>
          <w:rFonts w:ascii="Times New Roman" w:hAnsi="Times New Roman" w:cs="Times New Roman"/>
          <w:color w:val="222222"/>
          <w:sz w:val="24"/>
          <w:szCs w:val="24"/>
        </w:rPr>
        <w:t>the participants’ experience with the music (Campbell, 2005). Following the tre</w:t>
      </w:r>
      <w:r>
        <w:rPr>
          <w:rFonts w:ascii="Times New Roman" w:hAnsi="Times New Roman" w:cs="Times New Roman"/>
          <w:color w:val="222222"/>
          <w:sz w:val="24"/>
          <w:szCs w:val="24"/>
        </w:rPr>
        <w:t xml:space="preserve">atment </w:t>
      </w:r>
      <w:r w:rsidRPr="00293D13">
        <w:rPr>
          <w:rFonts w:ascii="Times New Roman" w:hAnsi="Times New Roman" w:cs="Times New Roman"/>
          <w:color w:val="222222"/>
          <w:sz w:val="24"/>
          <w:szCs w:val="24"/>
        </w:rPr>
        <w:t xml:space="preserve">period, the researcher administered a </w:t>
      </w:r>
      <w:r w:rsidRPr="001E0243">
        <w:rPr>
          <w:rFonts w:ascii="Times New Roman" w:hAnsi="Times New Roman" w:cs="Times New Roman"/>
          <w:color w:val="000000"/>
          <w:sz w:val="24"/>
          <w:szCs w:val="24"/>
        </w:rPr>
        <w:t>posttest for listening familiarity and preference. As the</w:t>
      </w:r>
      <w:r w:rsidRPr="001E0243">
        <w:rPr>
          <w:rFonts w:ascii="Times New Roman" w:hAnsi="Times New Roman" w:cs="Times New Roman"/>
          <w:color w:val="222222"/>
          <w:sz w:val="24"/>
          <w:szCs w:val="24"/>
        </w:rPr>
        <w:t xml:space="preserve"> </w:t>
      </w:r>
      <w:r w:rsidRPr="001E0243">
        <w:rPr>
          <w:rFonts w:ascii="Times New Roman" w:hAnsi="Times New Roman" w:cs="Times New Roman"/>
          <w:color w:val="000000"/>
          <w:sz w:val="24"/>
          <w:szCs w:val="24"/>
        </w:rPr>
        <w:t>study is in progress, results are forthcoming.</w:t>
      </w:r>
    </w:p>
    <w:p w:rsidR="001E0243" w:rsidRPr="001E0243" w:rsidRDefault="001E0243" w:rsidP="00293D13">
      <w:pPr>
        <w:autoSpaceDE w:val="0"/>
        <w:autoSpaceDN w:val="0"/>
        <w:adjustRightInd w:val="0"/>
        <w:spacing w:after="0" w:line="480" w:lineRule="auto"/>
        <w:contextualSpacing/>
        <w:rPr>
          <w:rFonts w:ascii="Times New Roman" w:hAnsi="Times New Roman" w:cs="Times New Roman"/>
          <w:color w:val="222222"/>
          <w:sz w:val="24"/>
          <w:szCs w:val="24"/>
        </w:rPr>
      </w:pPr>
    </w:p>
    <w:p w:rsidR="00293D13" w:rsidRPr="001E0243" w:rsidRDefault="00293D13" w:rsidP="00293D13">
      <w:pPr>
        <w:spacing w:after="0" w:line="240" w:lineRule="auto"/>
        <w:jc w:val="center"/>
        <w:rPr>
          <w:rFonts w:ascii="Times New Roman" w:eastAsia="Times New Roman" w:hAnsi="Times New Roman" w:cs="Times New Roman"/>
          <w:sz w:val="24"/>
          <w:szCs w:val="24"/>
        </w:rPr>
      </w:pPr>
    </w:p>
    <w:p w:rsidR="007956C1" w:rsidRDefault="00AA2F53" w:rsidP="007956C1">
      <w:pPr>
        <w:spacing w:line="240" w:lineRule="auto"/>
        <w:contextualSpacing/>
        <w:jc w:val="center"/>
        <w:rPr>
          <w:rFonts w:ascii="Times New Roman" w:hAnsi="Times New Roman" w:cs="Times New Roman"/>
          <w:b/>
          <w:sz w:val="24"/>
          <w:szCs w:val="24"/>
        </w:rPr>
      </w:pPr>
      <w:r w:rsidRPr="001E0243">
        <w:rPr>
          <w:rFonts w:ascii="Times New Roman" w:hAnsi="Times New Roman" w:cs="Times New Roman"/>
          <w:b/>
          <w:sz w:val="24"/>
          <w:szCs w:val="24"/>
        </w:rPr>
        <w:t>Identity Development among Adolescent Males Enrolled</w:t>
      </w:r>
      <w:r w:rsidR="00F12377">
        <w:rPr>
          <w:rFonts w:ascii="Times New Roman" w:hAnsi="Times New Roman" w:cs="Times New Roman"/>
          <w:b/>
          <w:sz w:val="24"/>
          <w:szCs w:val="24"/>
        </w:rPr>
        <w:t xml:space="preserve"> </w:t>
      </w:r>
      <w:r w:rsidRPr="001E0243">
        <w:rPr>
          <w:rFonts w:ascii="Times New Roman" w:hAnsi="Times New Roman" w:cs="Times New Roman"/>
          <w:b/>
          <w:sz w:val="24"/>
          <w:szCs w:val="24"/>
        </w:rPr>
        <w:t xml:space="preserve">in a </w:t>
      </w:r>
    </w:p>
    <w:p w:rsidR="00AA2F53" w:rsidRPr="001E0243" w:rsidRDefault="00AA2F53" w:rsidP="007956C1">
      <w:pPr>
        <w:spacing w:line="240" w:lineRule="auto"/>
        <w:contextualSpacing/>
        <w:jc w:val="center"/>
        <w:rPr>
          <w:rFonts w:ascii="Times New Roman" w:hAnsi="Times New Roman" w:cs="Times New Roman"/>
          <w:b/>
          <w:sz w:val="24"/>
          <w:szCs w:val="24"/>
        </w:rPr>
      </w:pPr>
      <w:r w:rsidRPr="001E0243">
        <w:rPr>
          <w:rFonts w:ascii="Times New Roman" w:hAnsi="Times New Roman" w:cs="Times New Roman"/>
          <w:b/>
          <w:sz w:val="24"/>
          <w:szCs w:val="24"/>
        </w:rPr>
        <w:t>Middle School General Music Program</w:t>
      </w:r>
    </w:p>
    <w:p w:rsidR="00AA2F53" w:rsidRDefault="00AA2F53" w:rsidP="00EF65D3">
      <w:pPr>
        <w:spacing w:line="240" w:lineRule="auto"/>
        <w:contextualSpacing/>
        <w:jc w:val="center"/>
        <w:rPr>
          <w:rFonts w:ascii="Times New Roman" w:hAnsi="Times New Roman" w:cs="Times New Roman"/>
          <w:b/>
          <w:sz w:val="24"/>
          <w:szCs w:val="24"/>
        </w:rPr>
      </w:pPr>
      <w:r w:rsidRPr="001E0243">
        <w:rPr>
          <w:rFonts w:ascii="Times New Roman" w:hAnsi="Times New Roman" w:cs="Times New Roman"/>
          <w:b/>
          <w:sz w:val="24"/>
          <w:szCs w:val="24"/>
        </w:rPr>
        <w:t>Katherine Willow-Peterson, University School, Kirtland, Ohio</w:t>
      </w:r>
    </w:p>
    <w:p w:rsidR="00F12377" w:rsidRPr="00F12377" w:rsidRDefault="00F12377" w:rsidP="00EF65D3">
      <w:pPr>
        <w:spacing w:line="240" w:lineRule="auto"/>
        <w:contextualSpacing/>
        <w:jc w:val="center"/>
        <w:rPr>
          <w:rFonts w:ascii="Times New Roman" w:hAnsi="Times New Roman" w:cs="Times New Roman"/>
          <w:b/>
          <w:sz w:val="24"/>
          <w:szCs w:val="24"/>
        </w:rPr>
      </w:pPr>
      <w:r w:rsidRPr="00F12377">
        <w:rPr>
          <w:rStyle w:val="gi"/>
          <w:b/>
        </w:rPr>
        <w:t>willowharp@hotmail.com</w:t>
      </w:r>
    </w:p>
    <w:p w:rsidR="00EF65D3" w:rsidRPr="001E0243" w:rsidRDefault="00EF65D3" w:rsidP="00EF65D3">
      <w:pPr>
        <w:spacing w:line="240" w:lineRule="auto"/>
        <w:contextualSpacing/>
        <w:jc w:val="center"/>
        <w:rPr>
          <w:rFonts w:ascii="Times New Roman" w:hAnsi="Times New Roman" w:cs="Times New Roman"/>
          <w:b/>
          <w:sz w:val="24"/>
          <w:szCs w:val="24"/>
        </w:rPr>
      </w:pPr>
    </w:p>
    <w:p w:rsidR="00AA2F53" w:rsidRPr="00D507E0" w:rsidRDefault="00AA2F53" w:rsidP="00AA2F53">
      <w:pPr>
        <w:spacing w:line="480" w:lineRule="auto"/>
        <w:ind w:firstLine="720"/>
        <w:contextualSpacing/>
        <w:rPr>
          <w:rFonts w:ascii="Times New Roman" w:hAnsi="Times New Roman" w:cs="Times New Roman"/>
          <w:sz w:val="24"/>
          <w:szCs w:val="24"/>
        </w:rPr>
      </w:pPr>
      <w:r w:rsidRPr="001E0243">
        <w:rPr>
          <w:rFonts w:ascii="Times New Roman" w:hAnsi="Times New Roman" w:cs="Times New Roman"/>
          <w:sz w:val="24"/>
          <w:szCs w:val="24"/>
        </w:rPr>
        <w:t>The purpose</w:t>
      </w:r>
      <w:r w:rsidRPr="00D507E0">
        <w:rPr>
          <w:rFonts w:ascii="Times New Roman" w:hAnsi="Times New Roman" w:cs="Times New Roman"/>
          <w:sz w:val="24"/>
          <w:szCs w:val="24"/>
        </w:rPr>
        <w:t xml:space="preserve"> of this study was to better understand the musical engagement of adolescent males enrolled in a general music class in order to learn what factors of the classroom environment adolescent males perceive as impactful in the development of their m</w:t>
      </w:r>
      <w:r>
        <w:rPr>
          <w:rFonts w:ascii="Times New Roman" w:hAnsi="Times New Roman" w:cs="Times New Roman"/>
          <w:sz w:val="24"/>
          <w:szCs w:val="24"/>
        </w:rPr>
        <w:t>usical identities (</w:t>
      </w:r>
      <w:r w:rsidRPr="00D507E0">
        <w:rPr>
          <w:rFonts w:ascii="Times New Roman" w:hAnsi="Times New Roman" w:cs="Times New Roman"/>
          <w:sz w:val="24"/>
          <w:szCs w:val="24"/>
        </w:rPr>
        <w:t xml:space="preserve">MacDonald, Marshall, &amp; Miell, 2002). Secondly, because researchers have posited that informal music contexts are pivotal in the development of adolescent identity and that </w:t>
      </w:r>
      <w:r w:rsidRPr="00D507E0">
        <w:rPr>
          <w:rFonts w:ascii="Times New Roman" w:hAnsi="Times New Roman" w:cs="Times New Roman"/>
          <w:sz w:val="24"/>
          <w:szCs w:val="24"/>
        </w:rPr>
        <w:lastRenderedPageBreak/>
        <w:t>connections can be drawn between formal and informal settings</w:t>
      </w:r>
      <w:r>
        <w:rPr>
          <w:rFonts w:ascii="Times New Roman" w:hAnsi="Times New Roman" w:cs="Times New Roman"/>
          <w:sz w:val="24"/>
          <w:szCs w:val="24"/>
        </w:rPr>
        <w:t xml:space="preserve"> (</w:t>
      </w:r>
      <w:r w:rsidRPr="00D507E0">
        <w:rPr>
          <w:rFonts w:ascii="Times New Roman" w:hAnsi="Times New Roman" w:cs="Times New Roman"/>
          <w:sz w:val="24"/>
          <w:szCs w:val="24"/>
        </w:rPr>
        <w:t>Green, 2008; Hargreaves &amp; Marshall, 2003), I wanted to learn what role, if any, in-class connections to students’ informal musical contexts might play in the engagement of their musical identities.</w:t>
      </w:r>
    </w:p>
    <w:p w:rsidR="00AA2F53" w:rsidRPr="00D507E0" w:rsidRDefault="00AA2F53" w:rsidP="00AA2F53">
      <w:pPr>
        <w:widowControl w:val="0"/>
        <w:spacing w:line="480" w:lineRule="auto"/>
        <w:ind w:firstLine="720"/>
        <w:contextualSpacing/>
        <w:rPr>
          <w:rFonts w:ascii="Times New Roman" w:hAnsi="Times New Roman" w:cs="Times New Roman"/>
          <w:sz w:val="24"/>
          <w:szCs w:val="24"/>
        </w:rPr>
      </w:pPr>
      <w:r w:rsidRPr="00D507E0">
        <w:rPr>
          <w:rFonts w:ascii="Times New Roman" w:hAnsi="Times New Roman" w:cs="Times New Roman"/>
          <w:sz w:val="24"/>
          <w:szCs w:val="24"/>
        </w:rPr>
        <w:t>The following research questions were explored: In what ways, if any, are adolescent males’ musical identities engaged in the general music classroom? What role, if any, do in-class connections to informal contexts play in this engagement? Musical identities were understood through a social psychological perspective encompassing identities in music</w:t>
      </w:r>
      <w:r w:rsidRPr="00D507E0">
        <w:rPr>
          <w:rFonts w:ascii="Times New Roman" w:hAnsi="Times New Roman" w:cs="Times New Roman"/>
          <w:i/>
          <w:sz w:val="24"/>
          <w:szCs w:val="24"/>
        </w:rPr>
        <w:t xml:space="preserve"> </w:t>
      </w:r>
      <w:r w:rsidRPr="00D507E0">
        <w:rPr>
          <w:rFonts w:ascii="Times New Roman" w:hAnsi="Times New Roman" w:cs="Times New Roman"/>
          <w:sz w:val="24"/>
          <w:szCs w:val="24"/>
        </w:rPr>
        <w:t xml:space="preserve">and music in identities: the socio-cultural musical roles individuals fill and the ways in which music serves other, non-musical aspects of an individual’s identity. </w:t>
      </w:r>
    </w:p>
    <w:p w:rsidR="00AA2F53" w:rsidRPr="00D507E0" w:rsidRDefault="00AA2F53" w:rsidP="00AA2F53">
      <w:pPr>
        <w:spacing w:line="480" w:lineRule="auto"/>
        <w:ind w:firstLine="720"/>
        <w:contextualSpacing/>
        <w:rPr>
          <w:rFonts w:ascii="Times New Roman" w:hAnsi="Times New Roman" w:cs="Times New Roman"/>
          <w:sz w:val="24"/>
          <w:szCs w:val="24"/>
        </w:rPr>
      </w:pPr>
      <w:r w:rsidRPr="00D507E0">
        <w:rPr>
          <w:rFonts w:ascii="Times New Roman" w:hAnsi="Times New Roman" w:cs="Times New Roman"/>
          <w:sz w:val="24"/>
          <w:szCs w:val="24"/>
        </w:rPr>
        <w:t xml:space="preserve">An all-male school in the Midwest United States served as the research site. Participants were adolescent males, ages 11 through 14, enrolled in a compulsory general music program. I collected data via questionnaire, focus group interview, individual interviews, video reflections, researcher memos, and artifacts. </w:t>
      </w:r>
    </w:p>
    <w:p w:rsidR="00AA2F53" w:rsidRDefault="00AA2F53" w:rsidP="00AA2F53">
      <w:pPr>
        <w:spacing w:line="480" w:lineRule="auto"/>
        <w:ind w:firstLine="720"/>
        <w:contextualSpacing/>
        <w:rPr>
          <w:rFonts w:ascii="Times New Roman" w:hAnsi="Times New Roman" w:cs="Times New Roman"/>
          <w:sz w:val="24"/>
          <w:szCs w:val="24"/>
        </w:rPr>
      </w:pPr>
      <w:r w:rsidRPr="00D507E0">
        <w:rPr>
          <w:rFonts w:ascii="Times New Roman" w:hAnsi="Times New Roman" w:cs="Times New Roman"/>
          <w:sz w:val="24"/>
          <w:szCs w:val="24"/>
        </w:rPr>
        <w:t>Four factors emerged as key in the engagement of participants’ musical identities in the music classroom: 1) freedom in decision-making, 2) belonging to the classroom community, 3) distinction among peers, and 4) exposure to the other. Participants reported they could more fully engage their musical identities when each of these factors were present in the classroom, with the exception of distinction, which at times helped and at times hindered the expression of particular self-concepts. In-class connections to informal contexts were revealed in the roles of both freedom and exposure to the other in students’ engagement of musical identities. I conclude by discussing the implications of these findings as they relate to teaching, program advocacy, and recommendations for future research.</w:t>
      </w:r>
    </w:p>
    <w:p w:rsidR="00AA2F53" w:rsidRPr="00AA2F53" w:rsidRDefault="00AA2F53" w:rsidP="00AA2F53">
      <w:pPr>
        <w:spacing w:line="480" w:lineRule="auto"/>
        <w:contextualSpacing/>
        <w:rPr>
          <w:rFonts w:ascii="Times New Roman" w:hAnsi="Times New Roman" w:cs="Times New Roman"/>
          <w:sz w:val="24"/>
          <w:szCs w:val="24"/>
        </w:rPr>
      </w:pPr>
    </w:p>
    <w:p w:rsidR="004B38FD" w:rsidRPr="00AA2F53" w:rsidRDefault="004B38FD" w:rsidP="00AA2F53">
      <w:pPr>
        <w:spacing w:line="480" w:lineRule="auto"/>
        <w:contextualSpacing/>
        <w:rPr>
          <w:rFonts w:ascii="Times New Roman" w:hAnsi="Times New Roman" w:cs="Times New Roman"/>
          <w:sz w:val="24"/>
          <w:szCs w:val="24"/>
        </w:rPr>
      </w:pPr>
    </w:p>
    <w:p w:rsidR="004B38FD" w:rsidRDefault="004B38FD" w:rsidP="004B38FD"/>
    <w:p w:rsidR="004A7BF4" w:rsidRPr="00D507E0" w:rsidRDefault="004A7BF4" w:rsidP="00D507E0">
      <w:pPr>
        <w:spacing w:line="480" w:lineRule="auto"/>
        <w:contextualSpacing/>
        <w:rPr>
          <w:rFonts w:ascii="Times New Roman" w:hAnsi="Times New Roman" w:cs="Times New Roman"/>
          <w:sz w:val="24"/>
          <w:szCs w:val="24"/>
        </w:rPr>
      </w:pPr>
    </w:p>
    <w:sectPr w:rsidR="004A7BF4" w:rsidRPr="00D507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imesNewRomanPSMT">
    <w:altName w:val="Times New Roman"/>
    <w:panose1 w:val="00000000000000000000"/>
    <w:charset w:val="B2"/>
    <w:family w:val="auto"/>
    <w:notTrueType/>
    <w:pitch w:val="default"/>
    <w:sig w:usb0="00002003" w:usb1="00000000" w:usb2="00000000" w:usb3="00000000" w:csb0="00000041"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344"/>
    <w:rsid w:val="000F2388"/>
    <w:rsid w:val="000F487D"/>
    <w:rsid w:val="001533B5"/>
    <w:rsid w:val="001E0243"/>
    <w:rsid w:val="00293D13"/>
    <w:rsid w:val="00340B6C"/>
    <w:rsid w:val="00347B54"/>
    <w:rsid w:val="003522CA"/>
    <w:rsid w:val="003E5B56"/>
    <w:rsid w:val="0045108B"/>
    <w:rsid w:val="004A5360"/>
    <w:rsid w:val="004A7BF4"/>
    <w:rsid w:val="004B38FD"/>
    <w:rsid w:val="004D30F6"/>
    <w:rsid w:val="00596419"/>
    <w:rsid w:val="006831AF"/>
    <w:rsid w:val="007956C1"/>
    <w:rsid w:val="007B372E"/>
    <w:rsid w:val="00813DAF"/>
    <w:rsid w:val="00844FB4"/>
    <w:rsid w:val="00897722"/>
    <w:rsid w:val="008C61F6"/>
    <w:rsid w:val="00AA2F53"/>
    <w:rsid w:val="00B10D54"/>
    <w:rsid w:val="00C22C71"/>
    <w:rsid w:val="00C33344"/>
    <w:rsid w:val="00C544DE"/>
    <w:rsid w:val="00D507E0"/>
    <w:rsid w:val="00EC1FB2"/>
    <w:rsid w:val="00EC4E07"/>
    <w:rsid w:val="00EF65D3"/>
    <w:rsid w:val="00F12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C61F6"/>
    <w:pPr>
      <w:keepNext/>
      <w:spacing w:before="240" w:after="60" w:line="240" w:lineRule="auto"/>
      <w:outlineLvl w:val="1"/>
    </w:pPr>
    <w:rPr>
      <w:rFonts w:ascii="Calibri" w:eastAsia="MS Gothic" w:hAnsi="Calibri" w:cs="Times New Roman"/>
      <w:b/>
      <w:bCs/>
      <w:i/>
      <w:iCs/>
      <w:noProo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C61F6"/>
    <w:rPr>
      <w:rFonts w:ascii="Calibri" w:eastAsia="MS Gothic" w:hAnsi="Calibri" w:cs="Times New Roman"/>
      <w:b/>
      <w:bCs/>
      <w:i/>
      <w:iCs/>
      <w:noProof/>
      <w:sz w:val="28"/>
      <w:szCs w:val="28"/>
    </w:rPr>
  </w:style>
  <w:style w:type="paragraph" w:styleId="NoSpacing">
    <w:name w:val="No Spacing"/>
    <w:uiPriority w:val="1"/>
    <w:qFormat/>
    <w:rsid w:val="00B10D54"/>
    <w:pPr>
      <w:spacing w:after="0" w:line="240" w:lineRule="auto"/>
    </w:pPr>
  </w:style>
  <w:style w:type="character" w:customStyle="1" w:styleId="gi">
    <w:name w:val="gi"/>
    <w:basedOn w:val="DefaultParagraphFont"/>
    <w:rsid w:val="00F12377"/>
  </w:style>
  <w:style w:type="character" w:styleId="Hyperlink">
    <w:name w:val="Hyperlink"/>
    <w:basedOn w:val="DefaultParagraphFont"/>
    <w:uiPriority w:val="99"/>
    <w:unhideWhenUsed/>
    <w:rsid w:val="00F1237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C61F6"/>
    <w:pPr>
      <w:keepNext/>
      <w:spacing w:before="240" w:after="60" w:line="240" w:lineRule="auto"/>
      <w:outlineLvl w:val="1"/>
    </w:pPr>
    <w:rPr>
      <w:rFonts w:ascii="Calibri" w:eastAsia="MS Gothic" w:hAnsi="Calibri" w:cs="Times New Roman"/>
      <w:b/>
      <w:bCs/>
      <w:i/>
      <w:iCs/>
      <w:noProo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C61F6"/>
    <w:rPr>
      <w:rFonts w:ascii="Calibri" w:eastAsia="MS Gothic" w:hAnsi="Calibri" w:cs="Times New Roman"/>
      <w:b/>
      <w:bCs/>
      <w:i/>
      <w:iCs/>
      <w:noProof/>
      <w:sz w:val="28"/>
      <w:szCs w:val="28"/>
    </w:rPr>
  </w:style>
  <w:style w:type="paragraph" w:styleId="NoSpacing">
    <w:name w:val="No Spacing"/>
    <w:uiPriority w:val="1"/>
    <w:qFormat/>
    <w:rsid w:val="00B10D54"/>
    <w:pPr>
      <w:spacing w:after="0" w:line="240" w:lineRule="auto"/>
    </w:pPr>
  </w:style>
  <w:style w:type="character" w:customStyle="1" w:styleId="gi">
    <w:name w:val="gi"/>
    <w:basedOn w:val="DefaultParagraphFont"/>
    <w:rsid w:val="00F12377"/>
  </w:style>
  <w:style w:type="character" w:styleId="Hyperlink">
    <w:name w:val="Hyperlink"/>
    <w:basedOn w:val="DefaultParagraphFont"/>
    <w:uiPriority w:val="99"/>
    <w:unhideWhenUsed/>
    <w:rsid w:val="00F123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40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4311</Words>
  <Characters>24575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SUNY Fredonia</Company>
  <LinksUpToDate>false</LinksUpToDate>
  <CharactersWithSpaces>28829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SUNY Fredonia</dc:creator>
  <cp:lastModifiedBy>SUNY Fredonia</cp:lastModifiedBy>
  <cp:revision>3</cp:revision>
  <dcterms:created xsi:type="dcterms:W3CDTF">2016-11-14T16:42:00Z</dcterms:created>
  <dcterms:modified xsi:type="dcterms:W3CDTF">2016-11-14T16:42:00Z</dcterms:modified>
</cp:coreProperties>
</file>